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51B7" w14:textId="48FB7E07" w:rsidR="004D7199" w:rsidRPr="008940CF" w:rsidRDefault="00E73872" w:rsidP="008940CF">
      <w:pPr>
        <w:pStyle w:val="ColourfulListAccent11"/>
        <w:pageBreakBefore/>
        <w:ind w:left="0"/>
        <w:contextualSpacing w:val="0"/>
        <w:jc w:val="center"/>
        <w:rPr>
          <w:rFonts w:asciiTheme="minorHAnsi" w:hAnsiTheme="minorHAnsi" w:cstheme="minorHAnsi"/>
          <w:b/>
          <w:sz w:val="28"/>
          <w:szCs w:val="28"/>
          <w:lang w:val="el-GR"/>
        </w:rPr>
      </w:pPr>
      <w:r w:rsidRPr="008940CF">
        <w:rPr>
          <w:rFonts w:asciiTheme="minorHAnsi" w:hAnsiTheme="minorHAnsi" w:cstheme="minorHAnsi"/>
          <w:b/>
          <w:sz w:val="28"/>
          <w:szCs w:val="28"/>
          <w:lang w:val="el-GR"/>
        </w:rPr>
        <w:t>Περιγραφή</w:t>
      </w:r>
      <w:r w:rsidR="009B1ECA" w:rsidRPr="008940CF">
        <w:rPr>
          <w:rFonts w:asciiTheme="minorHAnsi" w:hAnsiTheme="minorHAnsi" w:cstheme="minorHAnsi"/>
          <w:b/>
          <w:sz w:val="28"/>
          <w:szCs w:val="28"/>
          <w:lang w:val="el-GR"/>
        </w:rPr>
        <w:t xml:space="preserve"> </w:t>
      </w:r>
      <w:r w:rsidRPr="008940CF">
        <w:rPr>
          <w:rFonts w:asciiTheme="minorHAnsi" w:hAnsiTheme="minorHAnsi" w:cstheme="minorHAnsi"/>
          <w:b/>
          <w:sz w:val="28"/>
          <w:szCs w:val="28"/>
          <w:lang w:val="el-GR"/>
        </w:rPr>
        <w:t>Μαθήματος</w:t>
      </w:r>
    </w:p>
    <w:p w14:paraId="20D2BEB6" w14:textId="2E9DAE6E" w:rsidR="00E73872" w:rsidRPr="008940CF" w:rsidRDefault="00E73872"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Στοιχεία Φοιτητ</w:t>
      </w:r>
      <w:r w:rsidR="00ED194B" w:rsidRPr="008940CF">
        <w:rPr>
          <w:rFonts w:asciiTheme="minorHAnsi" w:hAnsiTheme="minorHAnsi" w:cstheme="minorHAnsi"/>
          <w:bCs/>
          <w:i/>
          <w:iCs/>
          <w:lang w:val="el-GR"/>
        </w:rPr>
        <w:t>ή/τριας</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129"/>
      </w:tblGrid>
      <w:tr w:rsidR="00E73872" w:rsidRPr="008940CF" w14:paraId="30486B06" w14:textId="77777777" w:rsidTr="0030301F">
        <w:tc>
          <w:tcPr>
            <w:tcW w:w="2866" w:type="dxa"/>
          </w:tcPr>
          <w:p w14:paraId="4FEB0ECD" w14:textId="01631B85" w:rsidR="00E73872" w:rsidRPr="008940CF" w:rsidRDefault="00E73872"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Ονοματεπώνυμο</w:t>
            </w:r>
          </w:p>
        </w:tc>
        <w:tc>
          <w:tcPr>
            <w:tcW w:w="6129" w:type="dxa"/>
          </w:tcPr>
          <w:p w14:paraId="07A3C1A4" w14:textId="597CE090" w:rsidR="00E73872" w:rsidRPr="00AB0E4C" w:rsidRDefault="00AB0E4C" w:rsidP="00D854B4">
            <w:pPr>
              <w:pStyle w:val="ColourfulListAccent11"/>
              <w:spacing w:before="120" w:after="120"/>
              <w:ind w:left="0"/>
              <w:contextualSpacing w:val="0"/>
              <w:rPr>
                <w:rFonts w:asciiTheme="minorHAnsi" w:hAnsiTheme="minorHAnsi" w:cstheme="minorHAnsi"/>
                <w:lang w:val="el-GR"/>
              </w:rPr>
            </w:pPr>
            <w:r>
              <w:rPr>
                <w:rFonts w:asciiTheme="minorHAnsi" w:hAnsiTheme="minorHAnsi" w:cstheme="minorHAnsi"/>
                <w:lang w:val="el-GR"/>
              </w:rPr>
              <w:t>Αστέριος Πόπης</w:t>
            </w:r>
          </w:p>
        </w:tc>
      </w:tr>
      <w:tr w:rsidR="00E73872" w:rsidRPr="008940CF" w14:paraId="280542BC" w14:textId="77777777" w:rsidTr="0030301F">
        <w:tc>
          <w:tcPr>
            <w:tcW w:w="2866" w:type="dxa"/>
          </w:tcPr>
          <w:p w14:paraId="653E92BB" w14:textId="77777777" w:rsidR="00E73872" w:rsidRPr="008940CF" w:rsidRDefault="00E73872"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Τμήμα</w:t>
            </w:r>
          </w:p>
        </w:tc>
        <w:tc>
          <w:tcPr>
            <w:tcW w:w="6129" w:type="dxa"/>
          </w:tcPr>
          <w:p w14:paraId="2C8FE9B3" w14:textId="303805AD" w:rsidR="00E73872" w:rsidRPr="008940CF" w:rsidRDefault="00AB0E4C" w:rsidP="00D854B4">
            <w:pPr>
              <w:pStyle w:val="ColourfulListAccent11"/>
              <w:spacing w:before="120" w:after="120"/>
              <w:ind w:left="0"/>
              <w:contextualSpacing w:val="0"/>
              <w:rPr>
                <w:rFonts w:asciiTheme="minorHAnsi" w:hAnsiTheme="minorHAnsi" w:cstheme="minorHAnsi"/>
                <w:lang w:val="el-GR"/>
              </w:rPr>
            </w:pPr>
            <w:r>
              <w:rPr>
                <w:rFonts w:asciiTheme="minorHAnsi" w:hAnsiTheme="minorHAnsi" w:cstheme="minorHAnsi"/>
                <w:lang w:val="el-GR"/>
              </w:rPr>
              <w:t>Παιδαγωγικό τμήμα Ειδικής Αγωγής</w:t>
            </w:r>
          </w:p>
        </w:tc>
      </w:tr>
      <w:tr w:rsidR="0030301F" w:rsidRPr="00FD5392" w14:paraId="5C664D59" w14:textId="77777777" w:rsidTr="0030301F">
        <w:tc>
          <w:tcPr>
            <w:tcW w:w="2866" w:type="dxa"/>
          </w:tcPr>
          <w:p w14:paraId="4B727D00" w14:textId="157C8808" w:rsidR="0030301F" w:rsidRPr="008940CF" w:rsidRDefault="005B42F7"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Σύνδεσμος Μαθήματος</w:t>
            </w:r>
          </w:p>
        </w:tc>
        <w:tc>
          <w:tcPr>
            <w:tcW w:w="6129" w:type="dxa"/>
          </w:tcPr>
          <w:p w14:paraId="02323D4C" w14:textId="427064B7" w:rsidR="0030301F" w:rsidRPr="008940CF" w:rsidRDefault="00FD5392" w:rsidP="00D854B4">
            <w:pPr>
              <w:pStyle w:val="ColourfulListAccent11"/>
              <w:spacing w:before="120" w:after="120"/>
              <w:ind w:left="0"/>
              <w:contextualSpacing w:val="0"/>
              <w:rPr>
                <w:rFonts w:asciiTheme="minorHAnsi" w:hAnsiTheme="minorHAnsi" w:cstheme="minorHAnsi"/>
                <w:lang w:val="el-GR"/>
              </w:rPr>
            </w:pPr>
            <w:hyperlink r:id="rId10" w:history="1">
              <w:r w:rsidRPr="002263AD">
                <w:rPr>
                  <w:rStyle w:val="-"/>
                  <w:rFonts w:asciiTheme="minorHAnsi" w:hAnsiTheme="minorHAnsi" w:cstheme="minorHAnsi"/>
                  <w:lang w:val="el-GR"/>
                </w:rPr>
                <w:t>https://demo.openeclass.o</w:t>
              </w:r>
              <w:r w:rsidRPr="002263AD">
                <w:rPr>
                  <w:rStyle w:val="-"/>
                  <w:rFonts w:asciiTheme="minorHAnsi" w:hAnsiTheme="minorHAnsi" w:cstheme="minorHAnsi"/>
                  <w:lang w:val="el-GR"/>
                </w:rPr>
                <w:t>r</w:t>
              </w:r>
              <w:r w:rsidRPr="002263AD">
                <w:rPr>
                  <w:rStyle w:val="-"/>
                  <w:rFonts w:asciiTheme="minorHAnsi" w:hAnsiTheme="minorHAnsi" w:cstheme="minorHAnsi"/>
                  <w:lang w:val="el-GR"/>
                </w:rPr>
                <w:t>g/courses/DEMO-A3047/</w:t>
              </w:r>
            </w:hyperlink>
            <w:r>
              <w:rPr>
                <w:rFonts w:asciiTheme="minorHAnsi" w:hAnsiTheme="minorHAnsi" w:cstheme="minorHAnsi"/>
                <w:lang w:val="el-GR"/>
              </w:rPr>
              <w:t xml:space="preserve"> </w:t>
            </w:r>
          </w:p>
        </w:tc>
      </w:tr>
    </w:tbl>
    <w:p w14:paraId="30756646" w14:textId="77777777" w:rsidR="006170D4" w:rsidRPr="008940CF" w:rsidRDefault="006170D4" w:rsidP="008940CF">
      <w:pPr>
        <w:pStyle w:val="ColourfulListAccent11"/>
        <w:ind w:left="0"/>
        <w:contextualSpacing w:val="0"/>
        <w:rPr>
          <w:rFonts w:asciiTheme="minorHAnsi" w:hAnsiTheme="minorHAnsi" w:cstheme="minorHAnsi"/>
          <w:lang w:val="el-GR"/>
        </w:rPr>
      </w:pPr>
    </w:p>
    <w:p w14:paraId="22E16652" w14:textId="77777777" w:rsidR="006170D4" w:rsidRPr="008940CF" w:rsidRDefault="006170D4"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Εκπαιδευόμενοι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170D4" w:rsidRPr="00AB0E4C" w14:paraId="0FE5CB86" w14:textId="77777777" w:rsidTr="00165CDE">
        <w:trPr>
          <w:trHeight w:hRule="exact" w:val="2448"/>
        </w:trPr>
        <w:tc>
          <w:tcPr>
            <w:tcW w:w="9236" w:type="dxa"/>
          </w:tcPr>
          <w:p w14:paraId="3C1F17EE" w14:textId="3FAE2EC4" w:rsidR="006170D4" w:rsidRPr="008940CF" w:rsidRDefault="00AB0E4C" w:rsidP="008940CF">
            <w:pPr>
              <w:pStyle w:val="ColourfulListAccent11"/>
              <w:ind w:left="0"/>
              <w:contextualSpacing w:val="0"/>
              <w:rPr>
                <w:rFonts w:asciiTheme="minorHAnsi" w:hAnsiTheme="minorHAnsi" w:cstheme="minorHAnsi"/>
                <w:lang w:val="el-GR"/>
              </w:rPr>
            </w:pPr>
            <w:r>
              <w:rPr>
                <w:rFonts w:asciiTheme="minorHAnsi" w:hAnsiTheme="minorHAnsi" w:cstheme="minorHAnsi"/>
                <w:lang w:val="el-GR"/>
              </w:rPr>
              <w:t xml:space="preserve">Το μάθημα αφορά μαθητές </w:t>
            </w:r>
            <w:proofErr w:type="spellStart"/>
            <w:r>
              <w:rPr>
                <w:rFonts w:asciiTheme="minorHAnsi" w:hAnsiTheme="minorHAnsi" w:cstheme="minorHAnsi"/>
                <w:lang w:val="el-GR"/>
              </w:rPr>
              <w:t>Στ</w:t>
            </w:r>
            <w:proofErr w:type="spellEnd"/>
            <w:r>
              <w:rPr>
                <w:rFonts w:asciiTheme="minorHAnsi" w:hAnsiTheme="minorHAnsi" w:cstheme="minorHAnsi"/>
                <w:lang w:val="el-GR"/>
              </w:rPr>
              <w:t>΄ Δημοτικού</w:t>
            </w:r>
          </w:p>
        </w:tc>
      </w:tr>
    </w:tbl>
    <w:p w14:paraId="7DBD80C8" w14:textId="77777777" w:rsidR="008C7F46" w:rsidRPr="008940CF" w:rsidRDefault="008C7F46" w:rsidP="008940CF">
      <w:pPr>
        <w:pStyle w:val="ColourfulListAccent11"/>
        <w:ind w:left="0"/>
        <w:contextualSpacing w:val="0"/>
        <w:rPr>
          <w:rFonts w:asciiTheme="minorHAnsi" w:hAnsiTheme="minorHAnsi" w:cstheme="minorHAnsi"/>
          <w:b/>
          <w:lang w:val="el-GR"/>
        </w:rPr>
      </w:pPr>
    </w:p>
    <w:p w14:paraId="6A028632" w14:textId="636127ED" w:rsidR="004D7199" w:rsidRPr="008940CF" w:rsidRDefault="00282E9E"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Αντικείμενο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D7199" w:rsidRPr="00AB0E4C" w14:paraId="0A1C5E05" w14:textId="77777777" w:rsidTr="003B74C4">
        <w:trPr>
          <w:trHeight w:hRule="exact" w:val="2448"/>
        </w:trPr>
        <w:tc>
          <w:tcPr>
            <w:tcW w:w="9236" w:type="dxa"/>
          </w:tcPr>
          <w:p w14:paraId="7DE30AA5" w14:textId="1766BF10" w:rsidR="00AB0E4C" w:rsidRPr="008940CF" w:rsidRDefault="00AB0E4C" w:rsidP="008940CF">
            <w:pPr>
              <w:pStyle w:val="ColourfulListAccent11"/>
              <w:ind w:left="0"/>
              <w:contextualSpacing w:val="0"/>
              <w:rPr>
                <w:rFonts w:asciiTheme="minorHAnsi" w:hAnsiTheme="minorHAnsi" w:cstheme="minorHAnsi"/>
                <w:lang w:val="el-GR"/>
              </w:rPr>
            </w:pPr>
            <w:r>
              <w:rPr>
                <w:rFonts w:asciiTheme="minorHAnsi" w:hAnsiTheme="minorHAnsi" w:cstheme="minorHAnsi"/>
                <w:lang w:val="el-GR"/>
              </w:rPr>
              <w:t>Το μάθημα αφορά την Φυσική και δίνει βάση σε τρεις βασικές ενότητες: την ενέργεια, την θερμότητα και το φως.</w:t>
            </w:r>
          </w:p>
        </w:tc>
      </w:tr>
    </w:tbl>
    <w:p w14:paraId="7D4FA5E0" w14:textId="77777777" w:rsidR="004D7199" w:rsidRPr="008940CF" w:rsidRDefault="004D7199" w:rsidP="008940CF">
      <w:pPr>
        <w:pStyle w:val="ColourfulListAccent11"/>
        <w:ind w:left="0"/>
        <w:contextualSpacing w:val="0"/>
        <w:rPr>
          <w:rFonts w:asciiTheme="minorHAnsi" w:hAnsiTheme="minorHAnsi" w:cstheme="minorHAnsi"/>
          <w:lang w:val="el-GR"/>
        </w:rPr>
      </w:pPr>
    </w:p>
    <w:p w14:paraId="739B8E30" w14:textId="77777777" w:rsidR="004D7199" w:rsidRPr="008940CF" w:rsidRDefault="004D7199"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Πλαίσιο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D7199" w:rsidRPr="00AB0E4C" w14:paraId="7F6933F1" w14:textId="77777777" w:rsidTr="003B74C4">
        <w:trPr>
          <w:trHeight w:hRule="exact" w:val="2448"/>
        </w:trPr>
        <w:tc>
          <w:tcPr>
            <w:tcW w:w="9236" w:type="dxa"/>
          </w:tcPr>
          <w:p w14:paraId="31AAC58B" w14:textId="56C2F6F7" w:rsidR="00E73872" w:rsidRPr="000A04EA" w:rsidRDefault="00AB0E4C" w:rsidP="008940CF">
            <w:pPr>
              <w:pStyle w:val="ColourfulListAccent11"/>
              <w:ind w:left="0"/>
              <w:contextualSpacing w:val="0"/>
              <w:rPr>
                <w:rFonts w:asciiTheme="minorHAnsi" w:hAnsiTheme="minorHAnsi" w:cstheme="minorHAnsi"/>
                <w:lang w:val="el-GR"/>
              </w:rPr>
            </w:pPr>
            <w:r>
              <w:rPr>
                <w:rFonts w:asciiTheme="minorHAnsi" w:hAnsiTheme="minorHAnsi" w:cstheme="minorHAnsi"/>
                <w:lang w:val="el-GR"/>
              </w:rPr>
              <w:t>Ο τρόπος διδασκαλίας του μαθήματος της φυσικής υλοποιείται με τρόπο κατανοητό</w:t>
            </w:r>
            <w:r w:rsidR="00D76879">
              <w:rPr>
                <w:rFonts w:asciiTheme="minorHAnsi" w:hAnsiTheme="minorHAnsi" w:cstheme="minorHAnsi"/>
                <w:lang w:val="el-GR"/>
              </w:rPr>
              <w:t xml:space="preserve"> ώστε να κατανοήσουν </w:t>
            </w:r>
            <w:r w:rsidR="00D26B93">
              <w:rPr>
                <w:rFonts w:asciiTheme="minorHAnsi" w:hAnsiTheme="minorHAnsi" w:cstheme="minorHAnsi"/>
                <w:lang w:val="el-GR"/>
              </w:rPr>
              <w:t>τις</w:t>
            </w:r>
            <w:r w:rsidR="00EB6287">
              <w:rPr>
                <w:rFonts w:asciiTheme="minorHAnsi" w:hAnsiTheme="minorHAnsi" w:cstheme="minorHAnsi"/>
                <w:lang w:val="el-GR"/>
              </w:rPr>
              <w:t xml:space="preserve"> παραπάνω εν</w:t>
            </w:r>
            <w:r w:rsidR="00471EF2">
              <w:rPr>
                <w:rFonts w:asciiTheme="minorHAnsi" w:hAnsiTheme="minorHAnsi" w:cstheme="minorHAnsi"/>
                <w:lang w:val="el-GR"/>
              </w:rPr>
              <w:t>ότητες μέσα από εικόνες βίντεο</w:t>
            </w:r>
            <w:r w:rsidR="000A04EA">
              <w:rPr>
                <w:rFonts w:asciiTheme="minorHAnsi" w:hAnsiTheme="minorHAnsi" w:cstheme="minorHAnsi"/>
                <w:lang w:val="el-GR"/>
              </w:rPr>
              <w:t xml:space="preserve">, ασκήσεις, </w:t>
            </w:r>
            <w:r w:rsidR="000A04EA">
              <w:rPr>
                <w:rFonts w:asciiTheme="minorHAnsi" w:hAnsiTheme="minorHAnsi" w:cstheme="minorHAnsi"/>
              </w:rPr>
              <w:t>quiz</w:t>
            </w:r>
            <w:r w:rsidR="000A04EA" w:rsidRPr="000A04EA">
              <w:rPr>
                <w:rFonts w:asciiTheme="minorHAnsi" w:hAnsiTheme="minorHAnsi" w:cstheme="minorHAnsi"/>
                <w:lang w:val="el-GR"/>
              </w:rPr>
              <w:t xml:space="preserve"> </w:t>
            </w:r>
            <w:r w:rsidR="000A04EA">
              <w:rPr>
                <w:rFonts w:asciiTheme="minorHAnsi" w:hAnsiTheme="minorHAnsi" w:cstheme="minorHAnsi"/>
                <w:lang w:val="el-GR"/>
              </w:rPr>
              <w:t>αλλά και από παραδείγματα της καθημερινότητας</w:t>
            </w:r>
            <w:r w:rsidR="006277C6">
              <w:rPr>
                <w:rFonts w:asciiTheme="minorHAnsi" w:hAnsiTheme="minorHAnsi" w:cstheme="minorHAnsi"/>
                <w:lang w:val="el-GR"/>
              </w:rPr>
              <w:t>.</w:t>
            </w:r>
            <w:r w:rsidR="00CF637D">
              <w:rPr>
                <w:rFonts w:asciiTheme="minorHAnsi" w:hAnsiTheme="minorHAnsi" w:cstheme="minorHAnsi"/>
                <w:lang w:val="el-GR"/>
              </w:rPr>
              <w:t xml:space="preserve"> </w:t>
            </w:r>
            <w:r w:rsidR="009C44E3">
              <w:rPr>
                <w:rFonts w:asciiTheme="minorHAnsi" w:hAnsiTheme="minorHAnsi" w:cstheme="minorHAnsi"/>
                <w:lang w:val="el-GR"/>
              </w:rPr>
              <w:t xml:space="preserve">Στόχος είναι </w:t>
            </w:r>
            <w:r w:rsidR="009C44E3" w:rsidRPr="009C44E3">
              <w:rPr>
                <w:rFonts w:asciiTheme="minorHAnsi" w:hAnsiTheme="minorHAnsi" w:cstheme="minorHAnsi"/>
                <w:lang w:val="el-GR"/>
              </w:rPr>
              <w:t>να θέσουν τα θεμέλια για την ανάπτυξη επιστημονικού τρόπου σκέψης, να ενισχύσουν την περιέργεια και τη δημιουργική διερεύνηση των μαθητών και να τους προετοιμάσουν για πιο σύνθετες έννοιες της Φυσικής στις επόμενες βαθμίδες εκπαίδευσης.</w:t>
            </w:r>
          </w:p>
        </w:tc>
      </w:tr>
    </w:tbl>
    <w:p w14:paraId="01FAAB93" w14:textId="77777777" w:rsidR="004D7199" w:rsidRPr="008940CF" w:rsidRDefault="004D7199" w:rsidP="008940CF">
      <w:pPr>
        <w:pStyle w:val="ColourfulListAccent11"/>
        <w:ind w:left="0"/>
        <w:contextualSpacing w:val="0"/>
        <w:rPr>
          <w:rFonts w:asciiTheme="minorHAnsi" w:hAnsiTheme="minorHAnsi" w:cstheme="minorHAnsi"/>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324"/>
      </w:tblGrid>
      <w:tr w:rsidR="00E73872" w:rsidRPr="008940CF" w14:paraId="1089A899" w14:textId="77777777" w:rsidTr="00F40040">
        <w:trPr>
          <w:jc w:val="center"/>
        </w:trPr>
        <w:tc>
          <w:tcPr>
            <w:tcW w:w="3415" w:type="dxa"/>
            <w:vAlign w:val="center"/>
          </w:tcPr>
          <w:p w14:paraId="0894E62C" w14:textId="77777777" w:rsidR="00E73872" w:rsidRPr="008940CF" w:rsidRDefault="00E73872" w:rsidP="00D854B4">
            <w:pPr>
              <w:pStyle w:val="ColourfulListAccent11"/>
              <w:pageBreakBefore/>
              <w:spacing w:before="120" w:after="120"/>
              <w:ind w:left="0"/>
              <w:contextualSpacing w:val="0"/>
              <w:jc w:val="left"/>
              <w:rPr>
                <w:rFonts w:asciiTheme="minorHAnsi" w:hAnsiTheme="minorHAnsi" w:cstheme="minorHAnsi"/>
                <w:bCs/>
                <w:i/>
                <w:iCs/>
                <w:lang w:val="el-GR"/>
              </w:rPr>
            </w:pPr>
            <w:r w:rsidRPr="008940CF">
              <w:rPr>
                <w:rFonts w:asciiTheme="minorHAnsi" w:hAnsiTheme="minorHAnsi" w:cstheme="minorHAnsi"/>
                <w:bCs/>
                <w:i/>
                <w:iCs/>
                <w:lang w:val="el-GR"/>
              </w:rPr>
              <w:lastRenderedPageBreak/>
              <w:t>Μαθησιακοί Στόχοι</w:t>
            </w:r>
            <w:r w:rsidR="006170D4" w:rsidRPr="008940CF">
              <w:rPr>
                <w:rFonts w:asciiTheme="minorHAnsi" w:hAnsiTheme="minorHAnsi" w:cstheme="minorHAnsi"/>
                <w:bCs/>
                <w:i/>
                <w:iCs/>
                <w:lang w:val="el-GR"/>
              </w:rPr>
              <w:t xml:space="preserve"> ανά Ενότητα</w:t>
            </w:r>
          </w:p>
        </w:tc>
        <w:tc>
          <w:tcPr>
            <w:tcW w:w="5324" w:type="dxa"/>
            <w:vAlign w:val="center"/>
          </w:tcPr>
          <w:p w14:paraId="534EC934" w14:textId="43247A63" w:rsidR="00E73872" w:rsidRPr="008940CF" w:rsidRDefault="00853CE1" w:rsidP="00D854B4">
            <w:pPr>
              <w:pStyle w:val="ColourfulListAccent11"/>
              <w:pageBreakBefore/>
              <w:spacing w:before="120" w:after="120"/>
              <w:ind w:left="0"/>
              <w:contextualSpacing w:val="0"/>
              <w:jc w:val="left"/>
              <w:rPr>
                <w:rFonts w:asciiTheme="minorHAnsi" w:hAnsiTheme="minorHAnsi" w:cstheme="minorHAnsi"/>
                <w:bCs/>
                <w:i/>
                <w:iCs/>
                <w:lang w:val="el-GR"/>
              </w:rPr>
            </w:pPr>
            <w:r w:rsidRPr="008940CF">
              <w:rPr>
                <w:rFonts w:asciiTheme="minorHAnsi" w:hAnsiTheme="minorHAnsi" w:cstheme="minorHAnsi"/>
                <w:bCs/>
                <w:i/>
                <w:iCs/>
                <w:lang w:val="el-GR"/>
              </w:rPr>
              <w:t>Πηγές</w:t>
            </w:r>
            <w:r w:rsidR="009422C7" w:rsidRPr="008940CF">
              <w:rPr>
                <w:rFonts w:asciiTheme="minorHAnsi" w:hAnsiTheme="minorHAnsi" w:cstheme="minorHAnsi"/>
                <w:bCs/>
                <w:i/>
                <w:iCs/>
                <w:lang w:val="el-GR"/>
              </w:rPr>
              <w:t xml:space="preserve"> &amp; </w:t>
            </w:r>
            <w:r w:rsidR="00E73872" w:rsidRPr="008940CF">
              <w:rPr>
                <w:rFonts w:asciiTheme="minorHAnsi" w:hAnsiTheme="minorHAnsi" w:cstheme="minorHAnsi"/>
                <w:bCs/>
                <w:i/>
                <w:iCs/>
                <w:lang w:val="el-GR"/>
              </w:rPr>
              <w:t>δραστηριότητες</w:t>
            </w:r>
            <w:r w:rsidR="006170D4" w:rsidRPr="008940CF">
              <w:rPr>
                <w:rFonts w:asciiTheme="minorHAnsi" w:hAnsiTheme="minorHAnsi" w:cstheme="minorHAnsi"/>
                <w:bCs/>
                <w:i/>
                <w:iCs/>
                <w:lang w:val="el-GR"/>
              </w:rPr>
              <w:t xml:space="preserve"> </w:t>
            </w:r>
            <w:r w:rsidR="009422C7" w:rsidRPr="008940CF">
              <w:rPr>
                <w:rFonts w:asciiTheme="minorHAnsi" w:hAnsiTheme="minorHAnsi" w:cstheme="minorHAnsi"/>
                <w:bCs/>
                <w:i/>
                <w:iCs/>
                <w:lang w:val="el-GR"/>
              </w:rPr>
              <w:t>διδασκαλίας &amp;</w:t>
            </w:r>
            <w:r w:rsidR="006170D4" w:rsidRPr="008940CF">
              <w:rPr>
                <w:rFonts w:asciiTheme="minorHAnsi" w:hAnsiTheme="minorHAnsi" w:cstheme="minorHAnsi"/>
                <w:bCs/>
                <w:i/>
                <w:iCs/>
                <w:lang w:val="el-GR"/>
              </w:rPr>
              <w:t xml:space="preserve"> αξιολόγησης</w:t>
            </w:r>
          </w:p>
        </w:tc>
      </w:tr>
      <w:tr w:rsidR="00E73872" w:rsidRPr="00917429" w14:paraId="33A9CF19" w14:textId="77777777" w:rsidTr="00F40040">
        <w:trPr>
          <w:jc w:val="center"/>
        </w:trPr>
        <w:tc>
          <w:tcPr>
            <w:tcW w:w="3415" w:type="dxa"/>
          </w:tcPr>
          <w:p w14:paraId="14066668" w14:textId="080984AD" w:rsidR="00840BD6" w:rsidRPr="00840BD6" w:rsidRDefault="00D04CB0" w:rsidP="00840BD6">
            <w:pPr>
              <w:pStyle w:val="ColourfulListAccent11"/>
              <w:numPr>
                <w:ilvl w:val="0"/>
                <w:numId w:val="6"/>
              </w:numPr>
              <w:ind w:left="343"/>
              <w:contextualSpacing w:val="0"/>
              <w:jc w:val="left"/>
              <w:rPr>
                <w:rFonts w:asciiTheme="minorHAnsi" w:hAnsiTheme="minorHAnsi" w:cstheme="minorHAnsi"/>
                <w:lang w:val="el-GR"/>
              </w:rPr>
            </w:pPr>
            <w:bookmarkStart w:id="0" w:name="_Hlk216733024"/>
            <w:r w:rsidRPr="008940CF">
              <w:rPr>
                <w:rFonts w:asciiTheme="minorHAnsi" w:hAnsiTheme="minorHAnsi" w:cstheme="minorHAnsi"/>
                <w:lang w:val="el-GR"/>
              </w:rPr>
              <w:t xml:space="preserve">Μετά το τέλος </w:t>
            </w:r>
            <w:r w:rsidR="0030301F" w:rsidRPr="008940CF">
              <w:rPr>
                <w:rFonts w:asciiTheme="minorHAnsi" w:hAnsiTheme="minorHAnsi" w:cstheme="minorHAnsi"/>
                <w:lang w:val="el-GR"/>
              </w:rPr>
              <w:t>της ενότητας</w:t>
            </w:r>
            <w:r w:rsidRPr="008940CF">
              <w:rPr>
                <w:rFonts w:asciiTheme="minorHAnsi" w:hAnsiTheme="minorHAnsi" w:cstheme="minorHAnsi"/>
                <w:lang w:val="el-GR"/>
              </w:rPr>
              <w:t xml:space="preserve">, οι εκπαιδευόμενοι </w:t>
            </w:r>
            <w:r w:rsidR="00E90D4E" w:rsidRPr="008940CF">
              <w:rPr>
                <w:rFonts w:asciiTheme="minorHAnsi" w:hAnsiTheme="minorHAnsi" w:cstheme="minorHAnsi"/>
                <w:lang w:val="el-GR"/>
              </w:rPr>
              <w:t>θα</w:t>
            </w:r>
            <w:r w:rsidRPr="008940CF">
              <w:rPr>
                <w:rFonts w:asciiTheme="minorHAnsi" w:hAnsiTheme="minorHAnsi" w:cstheme="minorHAnsi"/>
                <w:lang w:val="el-GR"/>
              </w:rPr>
              <w:t xml:space="preserve"> είναι σε θέση να</w:t>
            </w:r>
            <w:r w:rsidR="003E5BFB">
              <w:rPr>
                <w:rFonts w:asciiTheme="minorHAnsi" w:hAnsiTheme="minorHAnsi" w:cstheme="minorHAnsi"/>
                <w:lang w:val="el-GR"/>
              </w:rPr>
              <w:t xml:space="preserve"> γνωρίζουν βασικά στοιχεία για την ενέργεια </w:t>
            </w:r>
            <w:r w:rsidR="00840BD6">
              <w:rPr>
                <w:rFonts w:asciiTheme="minorHAnsi" w:hAnsiTheme="minorHAnsi" w:cstheme="minorHAnsi"/>
                <w:lang w:val="el-GR"/>
              </w:rPr>
              <w:t>.</w:t>
            </w:r>
          </w:p>
        </w:tc>
        <w:tc>
          <w:tcPr>
            <w:tcW w:w="5324" w:type="dxa"/>
          </w:tcPr>
          <w:p w14:paraId="7F8CACB9" w14:textId="0779928C" w:rsidR="004D33A3" w:rsidRPr="008940CF" w:rsidRDefault="00D04CB0" w:rsidP="00357578">
            <w:pPr>
              <w:pStyle w:val="ColourfulListAccent11"/>
              <w:numPr>
                <w:ilvl w:val="0"/>
                <w:numId w:val="6"/>
              </w:numPr>
              <w:spacing w:after="120"/>
              <w:contextualSpacing w:val="0"/>
              <w:rPr>
                <w:rFonts w:asciiTheme="minorHAnsi" w:hAnsiTheme="minorHAnsi" w:cstheme="minorHAnsi"/>
                <w:lang w:val="el-GR"/>
              </w:rPr>
            </w:pPr>
            <w:r w:rsidRPr="008940CF">
              <w:rPr>
                <w:rFonts w:asciiTheme="minorHAnsi" w:hAnsiTheme="minorHAnsi" w:cstheme="minorHAnsi"/>
                <w:lang w:val="el-GR"/>
              </w:rPr>
              <w:t xml:space="preserve">Παρουσίαση με </w:t>
            </w:r>
            <w:r w:rsidR="00840BD6">
              <w:rPr>
                <w:rFonts w:asciiTheme="minorHAnsi" w:hAnsiTheme="minorHAnsi" w:cstheme="minorHAnsi"/>
                <w:lang w:val="el-GR"/>
              </w:rPr>
              <w:t>βίντεο σχετικ</w:t>
            </w:r>
            <w:r w:rsidR="00C77BE8">
              <w:rPr>
                <w:rFonts w:asciiTheme="minorHAnsi" w:hAnsiTheme="minorHAnsi" w:cstheme="minorHAnsi"/>
                <w:lang w:val="el-GR"/>
              </w:rPr>
              <w:t>ά με την ενέργεια</w:t>
            </w:r>
          </w:p>
          <w:p w14:paraId="0406CA2E" w14:textId="24211081" w:rsidR="00B74616" w:rsidRPr="008940CF" w:rsidRDefault="005D02A4" w:rsidP="00357578">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rPr>
              <w:t>Quiz</w:t>
            </w:r>
            <w:r w:rsidRPr="005D02A4">
              <w:rPr>
                <w:rFonts w:asciiTheme="minorHAnsi" w:hAnsiTheme="minorHAnsi" w:cstheme="minorHAnsi"/>
                <w:lang w:val="el-GR"/>
              </w:rPr>
              <w:t xml:space="preserve"> </w:t>
            </w:r>
            <w:r>
              <w:rPr>
                <w:rFonts w:asciiTheme="minorHAnsi" w:hAnsiTheme="minorHAnsi" w:cstheme="minorHAnsi"/>
                <w:lang w:val="el-GR"/>
              </w:rPr>
              <w:t xml:space="preserve">για την ενέργεια μέσω της σελίδας του </w:t>
            </w:r>
            <w:proofErr w:type="spellStart"/>
            <w:r>
              <w:rPr>
                <w:rFonts w:asciiTheme="minorHAnsi" w:hAnsiTheme="minorHAnsi" w:cstheme="minorHAnsi"/>
              </w:rPr>
              <w:t>Wordwall</w:t>
            </w:r>
            <w:proofErr w:type="spellEnd"/>
          </w:p>
          <w:p w14:paraId="54935828" w14:textId="4F48834C" w:rsidR="00B74616" w:rsidRPr="008940CF" w:rsidRDefault="00917429" w:rsidP="00357578">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lang w:val="el-GR"/>
              </w:rPr>
              <w:t>Μέσω εικόνας σχετικά με τα είδη της Ενέργειας</w:t>
            </w:r>
          </w:p>
        </w:tc>
      </w:tr>
      <w:bookmarkEnd w:id="0"/>
      <w:tr w:rsidR="00E73872" w:rsidRPr="00917429" w14:paraId="452DEE4A" w14:textId="77777777" w:rsidTr="00F40040">
        <w:trPr>
          <w:jc w:val="center"/>
        </w:trPr>
        <w:tc>
          <w:tcPr>
            <w:tcW w:w="3415" w:type="dxa"/>
          </w:tcPr>
          <w:p w14:paraId="147AC063" w14:textId="30E4237A" w:rsidR="00E73872" w:rsidRPr="008940CF" w:rsidRDefault="0045311E" w:rsidP="00244700">
            <w:pPr>
              <w:pStyle w:val="ColourfulListAccent11"/>
              <w:ind w:left="0"/>
              <w:contextualSpacing w:val="0"/>
              <w:rPr>
                <w:rFonts w:asciiTheme="minorHAnsi" w:hAnsiTheme="minorHAnsi" w:cstheme="minorHAnsi"/>
                <w:lang w:val="el-GR"/>
              </w:rPr>
            </w:pPr>
            <w:r w:rsidRPr="0045311E">
              <w:rPr>
                <w:rFonts w:asciiTheme="minorHAnsi" w:hAnsiTheme="minorHAnsi" w:cstheme="minorHAnsi"/>
                <w:lang w:val="el-GR"/>
              </w:rPr>
              <w:t>•</w:t>
            </w:r>
            <w:r>
              <w:rPr>
                <w:rFonts w:asciiTheme="minorHAnsi" w:hAnsiTheme="minorHAnsi" w:cstheme="minorHAnsi"/>
                <w:lang w:val="el-GR"/>
              </w:rPr>
              <w:t xml:space="preserve"> </w:t>
            </w:r>
            <w:r w:rsidR="00244700">
              <w:rPr>
                <w:rFonts w:asciiTheme="minorHAnsi" w:hAnsiTheme="minorHAnsi" w:cstheme="minorHAnsi"/>
                <w:lang w:val="el-GR"/>
              </w:rPr>
              <w:t xml:space="preserve">   </w:t>
            </w:r>
            <w:r w:rsidRPr="0045311E">
              <w:rPr>
                <w:rFonts w:asciiTheme="minorHAnsi" w:hAnsiTheme="minorHAnsi" w:cstheme="minorHAnsi"/>
                <w:lang w:val="el-GR"/>
              </w:rPr>
              <w:t xml:space="preserve">Μετά το τέλος της ενότητας, </w:t>
            </w:r>
            <w:r w:rsidR="00244700">
              <w:rPr>
                <w:rFonts w:asciiTheme="minorHAnsi" w:hAnsiTheme="minorHAnsi" w:cstheme="minorHAnsi"/>
                <w:lang w:val="el-GR"/>
              </w:rPr>
              <w:t xml:space="preserve">    </w:t>
            </w:r>
            <w:r w:rsidRPr="0045311E">
              <w:rPr>
                <w:rFonts w:asciiTheme="minorHAnsi" w:hAnsiTheme="minorHAnsi" w:cstheme="minorHAnsi"/>
                <w:lang w:val="el-GR"/>
              </w:rPr>
              <w:t xml:space="preserve">οι εκπαιδευόμενοι θα είναι σε θέση να γνωρίζουν βασικά στοιχεία για την </w:t>
            </w:r>
            <w:r w:rsidR="00244700">
              <w:rPr>
                <w:rFonts w:asciiTheme="minorHAnsi" w:hAnsiTheme="minorHAnsi" w:cstheme="minorHAnsi"/>
                <w:lang w:val="el-GR"/>
              </w:rPr>
              <w:t>θερμότητα</w:t>
            </w:r>
            <w:r w:rsidRPr="0045311E">
              <w:rPr>
                <w:rFonts w:asciiTheme="minorHAnsi" w:hAnsiTheme="minorHAnsi" w:cstheme="minorHAnsi"/>
                <w:lang w:val="el-GR"/>
              </w:rPr>
              <w:t>.</w:t>
            </w:r>
          </w:p>
          <w:p w14:paraId="44334253"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7D843201"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537F57FC"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575F2FB1" w14:textId="77777777" w:rsidR="003A109E" w:rsidRPr="008940CF" w:rsidRDefault="003A109E" w:rsidP="008940CF">
            <w:pPr>
              <w:pStyle w:val="ColourfulListAccent11"/>
              <w:ind w:left="0"/>
              <w:contextualSpacing w:val="0"/>
              <w:rPr>
                <w:rFonts w:asciiTheme="minorHAnsi" w:hAnsiTheme="minorHAnsi" w:cstheme="minorHAnsi"/>
                <w:lang w:val="el-GR"/>
              </w:rPr>
            </w:pPr>
          </w:p>
        </w:tc>
        <w:tc>
          <w:tcPr>
            <w:tcW w:w="5324" w:type="dxa"/>
          </w:tcPr>
          <w:p w14:paraId="5F2EAFA6" w14:textId="7E533938" w:rsidR="00337C60" w:rsidRPr="00337C60" w:rsidRDefault="00337C60" w:rsidP="00337C60">
            <w:pPr>
              <w:pStyle w:val="ColourfulListAccent11"/>
              <w:ind w:left="0"/>
              <w:rPr>
                <w:rFonts w:asciiTheme="minorHAnsi" w:hAnsiTheme="minorHAnsi" w:cstheme="minorHAnsi"/>
                <w:lang w:val="el-GR"/>
              </w:rPr>
            </w:pPr>
            <w:r w:rsidRPr="00337C60">
              <w:rPr>
                <w:rFonts w:asciiTheme="minorHAnsi" w:hAnsiTheme="minorHAnsi" w:cstheme="minorHAnsi"/>
                <w:lang w:val="el-GR"/>
              </w:rPr>
              <w:t>•</w:t>
            </w:r>
            <w:r w:rsidRPr="00337C60">
              <w:rPr>
                <w:rFonts w:asciiTheme="minorHAnsi" w:hAnsiTheme="minorHAnsi" w:cstheme="minorHAnsi"/>
                <w:lang w:val="el-GR"/>
              </w:rPr>
              <w:tab/>
              <w:t xml:space="preserve">Παρουσίαση με βίντεο σχετικά με την </w:t>
            </w:r>
            <w:r>
              <w:rPr>
                <w:rFonts w:asciiTheme="minorHAnsi" w:hAnsiTheme="minorHAnsi" w:cstheme="minorHAnsi"/>
                <w:lang w:val="el-GR"/>
              </w:rPr>
              <w:t>θερμότητα</w:t>
            </w:r>
          </w:p>
          <w:p w14:paraId="1D156918" w14:textId="000B5E30" w:rsidR="00337C60" w:rsidRPr="00337C60" w:rsidRDefault="00337C60" w:rsidP="00337C60">
            <w:pPr>
              <w:pStyle w:val="ColourfulListAccent11"/>
              <w:ind w:left="0"/>
              <w:rPr>
                <w:rFonts w:asciiTheme="minorHAnsi" w:hAnsiTheme="minorHAnsi" w:cstheme="minorHAnsi"/>
                <w:lang w:val="el-GR"/>
              </w:rPr>
            </w:pPr>
            <w:r w:rsidRPr="00337C60">
              <w:rPr>
                <w:rFonts w:asciiTheme="minorHAnsi" w:hAnsiTheme="minorHAnsi" w:cstheme="minorHAnsi"/>
                <w:lang w:val="el-GR"/>
              </w:rPr>
              <w:t>•</w:t>
            </w:r>
            <w:r w:rsidR="005305CD">
              <w:rPr>
                <w:rFonts w:asciiTheme="minorHAnsi" w:hAnsiTheme="minorHAnsi" w:cstheme="minorHAnsi"/>
                <w:lang w:val="el-GR"/>
              </w:rPr>
              <w:t xml:space="preserve"> Αναρτημένη </w:t>
            </w:r>
            <w:r w:rsidR="00477952">
              <w:rPr>
                <w:rFonts w:asciiTheme="minorHAnsi" w:hAnsiTheme="minorHAnsi" w:cstheme="minorHAnsi"/>
                <w:lang w:val="el-GR"/>
              </w:rPr>
              <w:t>αξιολόγηση  στο πεδίο των εργασιών</w:t>
            </w:r>
          </w:p>
          <w:p w14:paraId="79B58EA3" w14:textId="596D85E0" w:rsidR="00E73872" w:rsidRPr="008940CF" w:rsidRDefault="00337C60" w:rsidP="00337C60">
            <w:pPr>
              <w:pStyle w:val="ColourfulListAccent11"/>
              <w:ind w:left="0"/>
              <w:contextualSpacing w:val="0"/>
              <w:rPr>
                <w:rFonts w:asciiTheme="minorHAnsi" w:hAnsiTheme="minorHAnsi" w:cstheme="minorHAnsi"/>
                <w:lang w:val="el-GR"/>
              </w:rPr>
            </w:pPr>
            <w:r w:rsidRPr="00337C60">
              <w:rPr>
                <w:rFonts w:asciiTheme="minorHAnsi" w:hAnsiTheme="minorHAnsi" w:cstheme="minorHAnsi"/>
                <w:lang w:val="el-GR"/>
              </w:rPr>
              <w:t>•</w:t>
            </w:r>
            <w:r w:rsidRPr="00337C60">
              <w:rPr>
                <w:rFonts w:asciiTheme="minorHAnsi" w:hAnsiTheme="minorHAnsi" w:cstheme="minorHAnsi"/>
                <w:lang w:val="el-GR"/>
              </w:rPr>
              <w:tab/>
              <w:t>Μέσω εικόνας σχετικά με τα είδη της Ενέργειας</w:t>
            </w:r>
          </w:p>
        </w:tc>
      </w:tr>
      <w:tr w:rsidR="00477952" w:rsidRPr="00917429" w14:paraId="5E179DF7" w14:textId="77777777" w:rsidTr="00F40040">
        <w:trPr>
          <w:jc w:val="center"/>
        </w:trPr>
        <w:tc>
          <w:tcPr>
            <w:tcW w:w="3415" w:type="dxa"/>
          </w:tcPr>
          <w:p w14:paraId="0E1B5617" w14:textId="03061B32" w:rsidR="00477952" w:rsidRPr="008940CF" w:rsidRDefault="00477952" w:rsidP="00477952">
            <w:pPr>
              <w:pStyle w:val="ColourfulListAccent11"/>
              <w:ind w:left="0"/>
              <w:contextualSpacing w:val="0"/>
              <w:rPr>
                <w:rFonts w:asciiTheme="minorHAnsi" w:hAnsiTheme="minorHAnsi" w:cstheme="minorHAnsi"/>
                <w:lang w:val="el-GR"/>
              </w:rPr>
            </w:pPr>
            <w:r w:rsidRPr="00477952">
              <w:rPr>
                <w:rFonts w:asciiTheme="minorHAnsi" w:hAnsiTheme="minorHAnsi" w:cstheme="minorHAnsi"/>
                <w:lang w:val="el-GR"/>
              </w:rPr>
              <w:t>•    Μετά το τέλος της ενότητας,     οι εκπαιδευόμενοι θα είναι σε θέση να γνωρίζουν βασικά στοιχεία για τ</w:t>
            </w:r>
            <w:r>
              <w:rPr>
                <w:rFonts w:asciiTheme="minorHAnsi" w:hAnsiTheme="minorHAnsi" w:cstheme="minorHAnsi"/>
                <w:lang w:val="el-GR"/>
              </w:rPr>
              <w:t>ο φως.</w:t>
            </w:r>
          </w:p>
          <w:p w14:paraId="49C27597" w14:textId="77777777" w:rsidR="00477952" w:rsidRPr="008940CF" w:rsidRDefault="00477952" w:rsidP="00477952">
            <w:pPr>
              <w:pStyle w:val="ColourfulListAccent11"/>
              <w:ind w:left="0"/>
              <w:contextualSpacing w:val="0"/>
              <w:rPr>
                <w:rFonts w:asciiTheme="minorHAnsi" w:hAnsiTheme="minorHAnsi" w:cstheme="minorHAnsi"/>
                <w:lang w:val="el-GR"/>
              </w:rPr>
            </w:pPr>
          </w:p>
          <w:p w14:paraId="4425F567" w14:textId="77777777" w:rsidR="00477952" w:rsidRPr="008940CF" w:rsidRDefault="00477952" w:rsidP="00477952">
            <w:pPr>
              <w:pStyle w:val="ColourfulListAccent11"/>
              <w:ind w:left="0"/>
              <w:contextualSpacing w:val="0"/>
              <w:rPr>
                <w:rFonts w:asciiTheme="minorHAnsi" w:hAnsiTheme="minorHAnsi" w:cstheme="minorHAnsi"/>
                <w:lang w:val="el-GR"/>
              </w:rPr>
            </w:pPr>
          </w:p>
          <w:p w14:paraId="7F443832" w14:textId="77777777" w:rsidR="00477952" w:rsidRPr="008940CF" w:rsidRDefault="00477952" w:rsidP="00477952">
            <w:pPr>
              <w:pStyle w:val="ColourfulListAccent11"/>
              <w:ind w:left="0"/>
              <w:contextualSpacing w:val="0"/>
              <w:rPr>
                <w:rFonts w:asciiTheme="minorHAnsi" w:hAnsiTheme="minorHAnsi" w:cstheme="minorHAnsi"/>
                <w:lang w:val="el-GR"/>
              </w:rPr>
            </w:pPr>
          </w:p>
          <w:p w14:paraId="772CD6D0" w14:textId="77777777" w:rsidR="00477952" w:rsidRPr="008940CF" w:rsidRDefault="00477952" w:rsidP="00477952">
            <w:pPr>
              <w:pStyle w:val="ColourfulListAccent11"/>
              <w:ind w:left="0"/>
              <w:contextualSpacing w:val="0"/>
              <w:rPr>
                <w:rFonts w:asciiTheme="minorHAnsi" w:hAnsiTheme="minorHAnsi" w:cstheme="minorHAnsi"/>
                <w:lang w:val="el-GR"/>
              </w:rPr>
            </w:pPr>
          </w:p>
        </w:tc>
        <w:tc>
          <w:tcPr>
            <w:tcW w:w="5324" w:type="dxa"/>
          </w:tcPr>
          <w:p w14:paraId="36DA2B25" w14:textId="72AFB179" w:rsidR="00477952" w:rsidRDefault="00477952" w:rsidP="00477952">
            <w:pPr>
              <w:pStyle w:val="ColourfulListAccent11"/>
              <w:numPr>
                <w:ilvl w:val="0"/>
                <w:numId w:val="6"/>
              </w:numPr>
              <w:spacing w:after="120"/>
              <w:contextualSpacing w:val="0"/>
              <w:rPr>
                <w:rFonts w:asciiTheme="minorHAnsi" w:hAnsiTheme="minorHAnsi" w:cstheme="minorHAnsi"/>
                <w:lang w:val="el-GR"/>
              </w:rPr>
            </w:pPr>
            <w:r w:rsidRPr="008940CF">
              <w:rPr>
                <w:rFonts w:asciiTheme="minorHAnsi" w:hAnsiTheme="minorHAnsi" w:cstheme="minorHAnsi"/>
                <w:lang w:val="el-GR"/>
              </w:rPr>
              <w:t xml:space="preserve">Παρουσίαση με </w:t>
            </w:r>
            <w:r>
              <w:rPr>
                <w:rFonts w:asciiTheme="minorHAnsi" w:hAnsiTheme="minorHAnsi" w:cstheme="minorHAnsi"/>
                <w:lang w:val="el-GR"/>
              </w:rPr>
              <w:t>βίντεο σχετικά με τ</w:t>
            </w:r>
            <w:r>
              <w:rPr>
                <w:rFonts w:asciiTheme="minorHAnsi" w:hAnsiTheme="minorHAnsi" w:cstheme="minorHAnsi"/>
                <w:lang w:val="el-GR"/>
              </w:rPr>
              <w:t>ο φως.</w:t>
            </w:r>
          </w:p>
          <w:p w14:paraId="452BFB52" w14:textId="6C9DA910" w:rsidR="00477952" w:rsidRDefault="00B10AED" w:rsidP="00477952">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lang w:val="el-GR"/>
              </w:rPr>
              <w:t>Μέσω εικόνας σχετικά με το φως</w:t>
            </w:r>
          </w:p>
          <w:p w14:paraId="0E39E51F" w14:textId="66CC99E5" w:rsidR="00477952" w:rsidRPr="00236536" w:rsidRDefault="006F51C6" w:rsidP="00236536">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lang w:val="el-GR"/>
              </w:rPr>
              <w:t>Επαναληπτικό τεστ για το φως</w:t>
            </w:r>
          </w:p>
        </w:tc>
      </w:tr>
    </w:tbl>
    <w:p w14:paraId="22F46CD6" w14:textId="01947F92" w:rsidR="00693C7C" w:rsidRPr="008940CF" w:rsidRDefault="00693C7C" w:rsidP="008940CF">
      <w:pPr>
        <w:pStyle w:val="ColourfulListAccent11"/>
        <w:ind w:left="0"/>
        <w:contextualSpacing w:val="0"/>
        <w:rPr>
          <w:rFonts w:asciiTheme="minorHAnsi" w:hAnsiTheme="minorHAnsi" w:cstheme="minorHAnsi"/>
          <w:lang w:val="el-GR"/>
        </w:rPr>
      </w:pPr>
    </w:p>
    <w:p w14:paraId="38EEB4E5" w14:textId="1C6343F5" w:rsidR="00A41AC2" w:rsidRPr="008940CF" w:rsidRDefault="00A41AC2" w:rsidP="008940CF">
      <w:pPr>
        <w:pStyle w:val="ColourfulListAccent11"/>
        <w:pageBreakBefore/>
        <w:ind w:left="0"/>
        <w:contextualSpacing w:val="0"/>
        <w:rPr>
          <w:rFonts w:asciiTheme="minorHAnsi" w:hAnsiTheme="minorHAnsi" w:cstheme="minorHAnsi"/>
          <w:i/>
          <w:iCs/>
          <w:lang w:val="el-GR"/>
        </w:rPr>
      </w:pPr>
      <w:r w:rsidRPr="008940CF">
        <w:rPr>
          <w:rFonts w:asciiTheme="minorHAnsi" w:hAnsiTheme="minorHAnsi" w:cstheme="minorHAnsi"/>
          <w:i/>
          <w:iCs/>
          <w:lang w:val="el-GR"/>
        </w:rPr>
        <w:lastRenderedPageBreak/>
        <w:t>Καθολικός Σχεδιασμός για τη Μάθηση</w:t>
      </w:r>
    </w:p>
    <w:tbl>
      <w:tblPr>
        <w:tblStyle w:val="a3"/>
        <w:tblW w:w="0" w:type="auto"/>
        <w:tblLook w:val="04A0" w:firstRow="1" w:lastRow="0" w:firstColumn="1" w:lastColumn="0" w:noHBand="0" w:noVBand="1"/>
      </w:tblPr>
      <w:tblGrid>
        <w:gridCol w:w="2335"/>
        <w:gridCol w:w="6675"/>
      </w:tblGrid>
      <w:tr w:rsidR="00542DCC" w:rsidRPr="00DD5E17" w14:paraId="7369B820" w14:textId="77777777" w:rsidTr="00DD5E17">
        <w:trPr>
          <w:cantSplit/>
        </w:trPr>
        <w:tc>
          <w:tcPr>
            <w:tcW w:w="2335" w:type="dxa"/>
            <w:vAlign w:val="center"/>
          </w:tcPr>
          <w:p w14:paraId="4D5E9910" w14:textId="44F791D5" w:rsidR="00542DCC" w:rsidRPr="00DD5E17" w:rsidRDefault="008227EE" w:rsidP="00DD5E17">
            <w:pPr>
              <w:pStyle w:val="ColourfulListAccent11"/>
              <w:spacing w:before="120" w:after="120"/>
              <w:ind w:left="0"/>
              <w:contextualSpacing w:val="0"/>
              <w:jc w:val="left"/>
              <w:rPr>
                <w:rFonts w:asciiTheme="minorHAnsi" w:hAnsiTheme="minorHAnsi" w:cstheme="minorHAnsi"/>
                <w:i/>
                <w:iCs/>
                <w:lang w:val="el-GR"/>
              </w:rPr>
            </w:pPr>
            <w:r w:rsidRPr="00DD5E17">
              <w:rPr>
                <w:rFonts w:asciiTheme="minorHAnsi" w:hAnsiTheme="minorHAnsi" w:cstheme="minorHAnsi"/>
                <w:i/>
                <w:iCs/>
                <w:lang w:val="el-GR"/>
              </w:rPr>
              <w:t>Αρχή</w:t>
            </w:r>
          </w:p>
        </w:tc>
        <w:tc>
          <w:tcPr>
            <w:tcW w:w="6675" w:type="dxa"/>
            <w:vAlign w:val="center"/>
          </w:tcPr>
          <w:p w14:paraId="4122E9A2" w14:textId="2F9C1E3A" w:rsidR="00542DCC" w:rsidRPr="00DD5E17" w:rsidRDefault="008227EE" w:rsidP="00DD5E17">
            <w:pPr>
              <w:pStyle w:val="ColourfulListAccent11"/>
              <w:spacing w:before="120" w:after="120"/>
              <w:ind w:left="0"/>
              <w:contextualSpacing w:val="0"/>
              <w:jc w:val="left"/>
              <w:rPr>
                <w:rFonts w:asciiTheme="minorHAnsi" w:hAnsiTheme="minorHAnsi" w:cstheme="minorHAnsi"/>
                <w:i/>
                <w:iCs/>
                <w:lang w:val="el-GR"/>
              </w:rPr>
            </w:pPr>
            <w:r w:rsidRPr="00DD5E17">
              <w:rPr>
                <w:rFonts w:asciiTheme="minorHAnsi" w:hAnsiTheme="minorHAnsi" w:cstheme="minorHAnsi"/>
                <w:i/>
                <w:iCs/>
                <w:lang w:val="el-GR"/>
              </w:rPr>
              <w:t>Υλοποίηση</w:t>
            </w:r>
          </w:p>
        </w:tc>
      </w:tr>
      <w:tr w:rsidR="00A41AC2" w:rsidRPr="00146F32" w14:paraId="30E9F21A" w14:textId="77777777" w:rsidTr="00DD5E17">
        <w:trPr>
          <w:cantSplit/>
          <w:trHeight w:val="2880"/>
        </w:trPr>
        <w:tc>
          <w:tcPr>
            <w:tcW w:w="2335" w:type="dxa"/>
            <w:vAlign w:val="center"/>
          </w:tcPr>
          <w:p w14:paraId="1935773B" w14:textId="5753D64B"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Αναπαράσταση (</w:t>
            </w:r>
            <w:r w:rsidRPr="008940CF">
              <w:rPr>
                <w:rFonts w:asciiTheme="minorHAnsi" w:hAnsiTheme="minorHAnsi" w:cstheme="minorHAnsi"/>
                <w:lang w:val="en-GB"/>
              </w:rPr>
              <w:t>Representation</w:t>
            </w:r>
            <w:r w:rsidRPr="008940CF">
              <w:rPr>
                <w:rFonts w:asciiTheme="minorHAnsi" w:hAnsiTheme="minorHAnsi" w:cstheme="minorHAnsi"/>
                <w:lang w:val="el-GR"/>
              </w:rPr>
              <w:t>)</w:t>
            </w:r>
          </w:p>
        </w:tc>
        <w:tc>
          <w:tcPr>
            <w:tcW w:w="6675" w:type="dxa"/>
            <w:vAlign w:val="center"/>
          </w:tcPr>
          <w:p w14:paraId="332BC323" w14:textId="0A86B181" w:rsidR="00E41F9A" w:rsidRPr="001E2638"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Στην ενότητα 1 παρέχονται πολλαπλά παραδείγματα</w:t>
            </w:r>
            <w:r w:rsidR="00146F32">
              <w:rPr>
                <w:rFonts w:asciiTheme="minorHAnsi" w:hAnsiTheme="minorHAnsi" w:cstheme="minorHAnsi"/>
                <w:lang w:val="el-GR"/>
              </w:rPr>
              <w:t xml:space="preserve"> για το φως. </w:t>
            </w:r>
            <w:r>
              <w:rPr>
                <w:rFonts w:asciiTheme="minorHAnsi" w:hAnsiTheme="minorHAnsi" w:cstheme="minorHAnsi"/>
                <w:lang w:val="el-GR"/>
              </w:rPr>
              <w:t xml:space="preserve">Συγκεκριμένα </w:t>
            </w:r>
            <w:r w:rsidR="00146F32">
              <w:rPr>
                <w:rFonts w:asciiTheme="minorHAnsi" w:hAnsiTheme="minorHAnsi" w:cstheme="minorHAnsi"/>
                <w:lang w:val="el-GR"/>
              </w:rPr>
              <w:t>χρησιμοπο</w:t>
            </w:r>
            <w:r w:rsidR="001E2638">
              <w:rPr>
                <w:rFonts w:asciiTheme="minorHAnsi" w:hAnsiTheme="minorHAnsi" w:cstheme="minorHAnsi"/>
                <w:lang w:val="el-GR"/>
              </w:rPr>
              <w:t xml:space="preserve">ιούνται βίντεο, εικόνες και </w:t>
            </w:r>
            <w:r w:rsidR="001E2638">
              <w:rPr>
                <w:rFonts w:asciiTheme="minorHAnsi" w:hAnsiTheme="minorHAnsi" w:cstheme="minorHAnsi"/>
              </w:rPr>
              <w:t>quiz</w:t>
            </w:r>
            <w:r w:rsidR="001E2638" w:rsidRPr="001E2638">
              <w:rPr>
                <w:rFonts w:asciiTheme="minorHAnsi" w:hAnsiTheme="minorHAnsi" w:cstheme="minorHAnsi"/>
                <w:lang w:val="el-GR"/>
              </w:rPr>
              <w:t xml:space="preserve"> </w:t>
            </w:r>
            <w:r w:rsidR="001E2638">
              <w:rPr>
                <w:rFonts w:asciiTheme="minorHAnsi" w:hAnsiTheme="minorHAnsi" w:cstheme="minorHAnsi"/>
                <w:lang w:val="el-GR"/>
              </w:rPr>
              <w:t xml:space="preserve">για κατανόηση </w:t>
            </w:r>
            <w:r w:rsidR="00970E79">
              <w:rPr>
                <w:rFonts w:asciiTheme="minorHAnsi" w:hAnsiTheme="minorHAnsi" w:cstheme="minorHAnsi"/>
                <w:lang w:val="el-GR"/>
              </w:rPr>
              <w:t>και εμπέδωση της ενότητας.</w:t>
            </w:r>
          </w:p>
        </w:tc>
      </w:tr>
      <w:tr w:rsidR="00A41AC2" w:rsidRPr="00970E79" w14:paraId="18128045" w14:textId="77777777" w:rsidTr="00DD5E17">
        <w:trPr>
          <w:cantSplit/>
          <w:trHeight w:val="2880"/>
        </w:trPr>
        <w:tc>
          <w:tcPr>
            <w:tcW w:w="2335" w:type="dxa"/>
            <w:vAlign w:val="center"/>
          </w:tcPr>
          <w:p w14:paraId="19F9A7DD" w14:textId="1417BD5C" w:rsidR="00A41AC2" w:rsidRPr="00D854B4" w:rsidRDefault="00A41AC2" w:rsidP="00DD5E17">
            <w:pPr>
              <w:pStyle w:val="ColourfulListAccent11"/>
              <w:spacing w:before="120" w:after="120"/>
              <w:ind w:left="0"/>
              <w:contextualSpacing w:val="0"/>
              <w:jc w:val="left"/>
              <w:rPr>
                <w:rFonts w:asciiTheme="minorHAnsi" w:hAnsiTheme="minorHAnsi" w:cstheme="minorHAnsi"/>
              </w:rPr>
            </w:pPr>
            <w:r w:rsidRPr="008940CF">
              <w:rPr>
                <w:rFonts w:asciiTheme="minorHAnsi" w:hAnsiTheme="minorHAnsi" w:cstheme="minorHAnsi"/>
                <w:lang w:val="el-GR"/>
              </w:rPr>
              <w:t>Δράση</w:t>
            </w:r>
            <w:r w:rsidRPr="00D854B4">
              <w:rPr>
                <w:rFonts w:asciiTheme="minorHAnsi" w:hAnsiTheme="minorHAnsi" w:cstheme="minorHAnsi"/>
              </w:rPr>
              <w:t xml:space="preserve"> </w:t>
            </w:r>
            <w:r w:rsidRPr="008940CF">
              <w:rPr>
                <w:rFonts w:asciiTheme="minorHAnsi" w:hAnsiTheme="minorHAnsi" w:cstheme="minorHAnsi"/>
                <w:lang w:val="el-GR"/>
              </w:rPr>
              <w:t>και</w:t>
            </w:r>
            <w:r w:rsidRPr="00D854B4">
              <w:rPr>
                <w:rFonts w:asciiTheme="minorHAnsi" w:hAnsiTheme="minorHAnsi" w:cstheme="minorHAnsi"/>
              </w:rPr>
              <w:t xml:space="preserve"> </w:t>
            </w:r>
            <w:r w:rsidRPr="008940CF">
              <w:rPr>
                <w:rFonts w:asciiTheme="minorHAnsi" w:hAnsiTheme="minorHAnsi" w:cstheme="minorHAnsi"/>
                <w:lang w:val="el-GR"/>
              </w:rPr>
              <w:t>Έκφραση</w:t>
            </w:r>
            <w:r w:rsidRPr="00D854B4">
              <w:rPr>
                <w:rFonts w:asciiTheme="minorHAnsi" w:hAnsiTheme="minorHAnsi" w:cstheme="minorHAnsi"/>
              </w:rPr>
              <w:t xml:space="preserve"> (</w:t>
            </w:r>
            <w:r w:rsidRPr="008940CF">
              <w:rPr>
                <w:rFonts w:asciiTheme="minorHAnsi" w:hAnsiTheme="minorHAnsi" w:cstheme="minorHAnsi"/>
                <w:lang w:val="en-GB"/>
              </w:rPr>
              <w:t>Action &amp; Expression</w:t>
            </w:r>
            <w:r w:rsidRPr="00D854B4">
              <w:rPr>
                <w:rFonts w:asciiTheme="minorHAnsi" w:hAnsiTheme="minorHAnsi" w:cstheme="minorHAnsi"/>
              </w:rPr>
              <w:t>)</w:t>
            </w:r>
          </w:p>
        </w:tc>
        <w:tc>
          <w:tcPr>
            <w:tcW w:w="6675" w:type="dxa"/>
            <w:vAlign w:val="center"/>
          </w:tcPr>
          <w:p w14:paraId="19A989A7" w14:textId="76914E48" w:rsidR="00E41F9A" w:rsidRPr="00DD5E17"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 xml:space="preserve">Στην ενότητα </w:t>
            </w:r>
            <w:r w:rsidR="00970E79">
              <w:rPr>
                <w:rFonts w:asciiTheme="minorHAnsi" w:hAnsiTheme="minorHAnsi" w:cstheme="minorHAnsi"/>
                <w:lang w:val="el-GR"/>
              </w:rPr>
              <w:t>2</w:t>
            </w:r>
            <w:r>
              <w:rPr>
                <w:rFonts w:asciiTheme="minorHAnsi" w:hAnsiTheme="minorHAnsi" w:cstheme="minorHAnsi"/>
                <w:lang w:val="el-GR"/>
              </w:rPr>
              <w:t xml:space="preserve"> παρέχονται</w:t>
            </w:r>
            <w:r w:rsidR="00426A08">
              <w:rPr>
                <w:rFonts w:asciiTheme="minorHAnsi" w:hAnsiTheme="minorHAnsi" w:cstheme="minorHAnsi"/>
                <w:lang w:val="el-GR"/>
              </w:rPr>
              <w:t xml:space="preserve"> εναλλακτικές επιλογές </w:t>
            </w:r>
            <w:r w:rsidR="00264AC1">
              <w:rPr>
                <w:rFonts w:asciiTheme="minorHAnsi" w:hAnsiTheme="minorHAnsi" w:cstheme="minorHAnsi"/>
                <w:lang w:val="el-GR"/>
              </w:rPr>
              <w:t xml:space="preserve">στους μαθητές για να εκφράσουν </w:t>
            </w:r>
            <w:r w:rsidR="000C4C6D">
              <w:rPr>
                <w:rFonts w:asciiTheme="minorHAnsi" w:hAnsiTheme="minorHAnsi" w:cstheme="minorHAnsi"/>
                <w:lang w:val="el-GR"/>
              </w:rPr>
              <w:t xml:space="preserve">ή να δείξουν </w:t>
            </w:r>
            <w:r w:rsidR="00004FAD">
              <w:rPr>
                <w:rFonts w:asciiTheme="minorHAnsi" w:hAnsiTheme="minorHAnsi" w:cstheme="minorHAnsi"/>
                <w:lang w:val="el-GR"/>
              </w:rPr>
              <w:t>τι έχουν μάθει</w:t>
            </w:r>
            <w:r>
              <w:rPr>
                <w:rFonts w:asciiTheme="minorHAnsi" w:hAnsiTheme="minorHAnsi" w:cstheme="minorHAnsi"/>
                <w:lang w:val="el-GR"/>
              </w:rPr>
              <w:t xml:space="preserve">. Συγκεκριμένα </w:t>
            </w:r>
            <w:r w:rsidR="000D329F">
              <w:rPr>
                <w:rFonts w:asciiTheme="minorHAnsi" w:hAnsiTheme="minorHAnsi" w:cstheme="minorHAnsi"/>
                <w:lang w:val="el-GR"/>
              </w:rPr>
              <w:t xml:space="preserve">στο πεδίο με τις εργασίες δίνεται στους μαθητές </w:t>
            </w:r>
            <w:r w:rsidR="00582090">
              <w:rPr>
                <w:rFonts w:asciiTheme="minorHAnsi" w:hAnsiTheme="minorHAnsi" w:cstheme="minorHAnsi"/>
                <w:lang w:val="el-GR"/>
              </w:rPr>
              <w:t>η επιλογή να επιλέξουν αυτοί τι θα αναρτήσουν για να δείξουν ότι έχουν κατανοήσει τον μάθημα.</w:t>
            </w:r>
          </w:p>
        </w:tc>
      </w:tr>
      <w:tr w:rsidR="00A41AC2" w:rsidRPr="000A62C5" w14:paraId="7AD6525C" w14:textId="77777777" w:rsidTr="00DD5E17">
        <w:trPr>
          <w:cantSplit/>
          <w:trHeight w:val="2880"/>
        </w:trPr>
        <w:tc>
          <w:tcPr>
            <w:tcW w:w="2335" w:type="dxa"/>
            <w:vAlign w:val="center"/>
          </w:tcPr>
          <w:p w14:paraId="18CF9E2D" w14:textId="19A8510D"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Εμπλοκή (</w:t>
            </w:r>
            <w:r w:rsidRPr="008940CF">
              <w:rPr>
                <w:rFonts w:asciiTheme="minorHAnsi" w:hAnsiTheme="minorHAnsi" w:cstheme="minorHAnsi"/>
                <w:lang w:val="en-GB"/>
              </w:rPr>
              <w:t>Engagement</w:t>
            </w:r>
            <w:r w:rsidRPr="008940CF">
              <w:rPr>
                <w:rFonts w:asciiTheme="minorHAnsi" w:hAnsiTheme="minorHAnsi" w:cstheme="minorHAnsi"/>
                <w:lang w:val="el-GR"/>
              </w:rPr>
              <w:t>)</w:t>
            </w:r>
          </w:p>
        </w:tc>
        <w:tc>
          <w:tcPr>
            <w:tcW w:w="6675" w:type="dxa"/>
            <w:vAlign w:val="center"/>
          </w:tcPr>
          <w:p w14:paraId="6FF3E648" w14:textId="1B827985" w:rsidR="00E41F9A" w:rsidRPr="008940CF"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 xml:space="preserve">Στην ενότητα </w:t>
            </w:r>
            <w:r w:rsidR="000A62C5">
              <w:rPr>
                <w:rFonts w:asciiTheme="minorHAnsi" w:hAnsiTheme="minorHAnsi" w:cstheme="minorHAnsi"/>
                <w:lang w:val="el-GR"/>
              </w:rPr>
              <w:t>3</w:t>
            </w:r>
            <w:r>
              <w:rPr>
                <w:rFonts w:asciiTheme="minorHAnsi" w:hAnsiTheme="minorHAnsi" w:cstheme="minorHAnsi"/>
                <w:lang w:val="el-GR"/>
              </w:rPr>
              <w:t xml:space="preserve"> </w:t>
            </w:r>
            <w:r w:rsidR="00336329">
              <w:rPr>
                <w:rFonts w:asciiTheme="minorHAnsi" w:hAnsiTheme="minorHAnsi" w:cstheme="minorHAnsi"/>
                <w:lang w:val="el-GR"/>
              </w:rPr>
              <w:t>παρέχεται</w:t>
            </w:r>
            <w:r w:rsidR="000A62C5">
              <w:rPr>
                <w:rFonts w:asciiTheme="minorHAnsi" w:hAnsiTheme="minorHAnsi" w:cstheme="minorHAnsi"/>
                <w:lang w:val="el-GR"/>
              </w:rPr>
              <w:t xml:space="preserve"> η επιλογή για το περιεχόμενο </w:t>
            </w:r>
            <w:r w:rsidR="00336329">
              <w:rPr>
                <w:rFonts w:asciiTheme="minorHAnsi" w:hAnsiTheme="minorHAnsi" w:cstheme="minorHAnsi"/>
                <w:lang w:val="el-GR"/>
              </w:rPr>
              <w:t xml:space="preserve">και τα εργαλεία. Συγκεκριμένα στο πεδίο με τα έγγραφα </w:t>
            </w:r>
            <w:r w:rsidR="00CE2C8D">
              <w:rPr>
                <w:rFonts w:asciiTheme="minorHAnsi" w:hAnsiTheme="minorHAnsi" w:cstheme="minorHAnsi"/>
                <w:lang w:val="el-GR"/>
              </w:rPr>
              <w:t xml:space="preserve">δίνεται </w:t>
            </w:r>
            <w:r w:rsidR="00E64FAB">
              <w:rPr>
                <w:rFonts w:asciiTheme="minorHAnsi" w:hAnsiTheme="minorHAnsi" w:cstheme="minorHAnsi"/>
                <w:lang w:val="el-GR"/>
              </w:rPr>
              <w:t xml:space="preserve">ένα επαναληπτικό τεστ, και οι μαθητές έχουν τη δυνατότητα να δώσουν τις απαντήσεις τους στον πεδίο των εργασιών, είτε ομαδικά είτε ατομικά. </w:t>
            </w:r>
          </w:p>
        </w:tc>
      </w:tr>
      <w:tr w:rsidR="00A41AC2" w:rsidRPr="00623183" w14:paraId="3BA90EF0" w14:textId="77777777" w:rsidTr="00DD5E17">
        <w:trPr>
          <w:cantSplit/>
          <w:trHeight w:val="2880"/>
        </w:trPr>
        <w:tc>
          <w:tcPr>
            <w:tcW w:w="2335" w:type="dxa"/>
            <w:vAlign w:val="center"/>
          </w:tcPr>
          <w:p w14:paraId="0B229D85" w14:textId="78DE094C"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Οδηγία EARLI</w:t>
            </w:r>
          </w:p>
        </w:tc>
        <w:tc>
          <w:tcPr>
            <w:tcW w:w="6675" w:type="dxa"/>
            <w:vAlign w:val="center"/>
          </w:tcPr>
          <w:p w14:paraId="4A01A1CD" w14:textId="146AF8E5" w:rsidR="00E41F9A" w:rsidRPr="008940CF"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 xml:space="preserve">Σε κάθε ενότητα </w:t>
            </w:r>
            <w:r w:rsidR="00623183">
              <w:rPr>
                <w:rFonts w:asciiTheme="minorHAnsi" w:hAnsiTheme="minorHAnsi" w:cstheme="minorHAnsi"/>
                <w:lang w:val="el-GR"/>
              </w:rPr>
              <w:t xml:space="preserve">τα έγγραφα περιγράφουν ξεκάθαρα </w:t>
            </w:r>
            <w:r w:rsidR="00497EE9">
              <w:rPr>
                <w:rFonts w:asciiTheme="minorHAnsi" w:hAnsiTheme="minorHAnsi" w:cstheme="minorHAnsi"/>
                <w:lang w:val="el-GR"/>
              </w:rPr>
              <w:t>για το τι πρόκειται να βρει ο μαθητής μέσα στο κάθε Κεφάλαιο.</w:t>
            </w:r>
          </w:p>
        </w:tc>
      </w:tr>
    </w:tbl>
    <w:p w14:paraId="7C7818DA" w14:textId="5953A497" w:rsidR="00A41AC2" w:rsidRPr="008940CF" w:rsidRDefault="00A41AC2" w:rsidP="008940CF">
      <w:pPr>
        <w:pStyle w:val="ColourfulListAccent11"/>
        <w:ind w:left="0"/>
        <w:contextualSpacing w:val="0"/>
        <w:rPr>
          <w:rFonts w:asciiTheme="minorHAnsi" w:hAnsiTheme="minorHAnsi" w:cstheme="minorHAnsi"/>
          <w:lang w:val="el-GR"/>
        </w:rPr>
      </w:pPr>
    </w:p>
    <w:sectPr w:rsidR="00A41AC2" w:rsidRPr="008940CF" w:rsidSect="00F55778">
      <w:footerReference w:type="even" r:id="rId11"/>
      <w:footerReference w:type="default" r:id="rId12"/>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30C6" w14:textId="77777777" w:rsidR="005902FD" w:rsidRDefault="005902FD" w:rsidP="003A109E">
      <w:pPr>
        <w:spacing w:after="0"/>
      </w:pPr>
      <w:r>
        <w:separator/>
      </w:r>
    </w:p>
  </w:endnote>
  <w:endnote w:type="continuationSeparator" w:id="0">
    <w:p w14:paraId="1187DF06" w14:textId="77777777" w:rsidR="005902FD" w:rsidRDefault="005902FD" w:rsidP="003A1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4A4" w14:textId="37CA27CB" w:rsidR="00225417" w:rsidRDefault="00225417" w:rsidP="00D410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1F9A">
      <w:rPr>
        <w:rStyle w:val="a5"/>
        <w:noProof/>
      </w:rPr>
      <w:t>3</w:t>
    </w:r>
    <w:r>
      <w:rPr>
        <w:rStyle w:val="a5"/>
      </w:rPr>
      <w:fldChar w:fldCharType="end"/>
    </w:r>
  </w:p>
  <w:p w14:paraId="5391108D" w14:textId="77777777" w:rsidR="00225417" w:rsidRDefault="00225417" w:rsidP="003A109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16AC" w14:textId="631B51B4" w:rsidR="00225417" w:rsidRPr="00282E9E" w:rsidRDefault="00225417" w:rsidP="003A109E">
    <w:pPr>
      <w:pStyle w:val="a4"/>
      <w:spacing w:after="0"/>
      <w:jc w:val="center"/>
      <w:rPr>
        <w:rFonts w:asciiTheme="minorHAnsi" w:hAnsiTheme="minorHAnsi" w:cstheme="minorHAnsi"/>
      </w:rPr>
    </w:pPr>
    <w:r w:rsidRPr="00282E9E">
      <w:rPr>
        <w:rStyle w:val="a5"/>
        <w:rFonts w:asciiTheme="minorHAnsi" w:hAnsiTheme="minorHAnsi" w:cstheme="minorHAnsi"/>
      </w:rPr>
      <w:t xml:space="preserve">- </w:t>
    </w:r>
    <w:r w:rsidRPr="00282E9E">
      <w:rPr>
        <w:rStyle w:val="a5"/>
        <w:rFonts w:asciiTheme="minorHAnsi" w:hAnsiTheme="minorHAnsi" w:cstheme="minorHAnsi"/>
      </w:rPr>
      <w:fldChar w:fldCharType="begin"/>
    </w:r>
    <w:r w:rsidRPr="00282E9E">
      <w:rPr>
        <w:rStyle w:val="a5"/>
        <w:rFonts w:asciiTheme="minorHAnsi" w:hAnsiTheme="minorHAnsi" w:cstheme="minorHAnsi"/>
      </w:rPr>
      <w:instrText xml:space="preserve">PAGE  </w:instrText>
    </w:r>
    <w:r w:rsidRPr="00282E9E">
      <w:rPr>
        <w:rStyle w:val="a5"/>
        <w:rFonts w:asciiTheme="minorHAnsi" w:hAnsiTheme="minorHAnsi" w:cstheme="minorHAnsi"/>
      </w:rPr>
      <w:fldChar w:fldCharType="separate"/>
    </w:r>
    <w:r w:rsidR="00693C7C" w:rsidRPr="00282E9E">
      <w:rPr>
        <w:rStyle w:val="a5"/>
        <w:rFonts w:asciiTheme="minorHAnsi" w:hAnsiTheme="minorHAnsi" w:cstheme="minorHAnsi"/>
        <w:noProof/>
      </w:rPr>
      <w:t>1</w:t>
    </w:r>
    <w:r w:rsidRPr="00282E9E">
      <w:rPr>
        <w:rStyle w:val="a5"/>
        <w:rFonts w:asciiTheme="minorHAnsi" w:hAnsiTheme="minorHAnsi" w:cstheme="minorHAnsi"/>
      </w:rPr>
      <w:fldChar w:fldCharType="end"/>
    </w:r>
    <w:r w:rsidRPr="00282E9E">
      <w:rPr>
        <w:rStyle w:val="a5"/>
        <w:rFonts w:asciiTheme="minorHAnsi" w:hAnsiTheme="minorHAnsi" w:cstheme="minorHAnsi"/>
      </w:rPr>
      <w:t>/</w:t>
    </w:r>
    <w:r w:rsidR="00267039">
      <w:rPr>
        <w:rStyle w:val="a5"/>
        <w:rFonts w:asciiTheme="minorHAnsi" w:hAnsiTheme="minorHAnsi" w:cstheme="minorHAnsi"/>
        <w:lang w:val="el-GR"/>
      </w:rPr>
      <w:t>7</w:t>
    </w:r>
    <w:r w:rsidRPr="00282E9E">
      <w:rPr>
        <w:rStyle w:val="a5"/>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D04E" w14:textId="77777777" w:rsidR="005902FD" w:rsidRDefault="005902FD" w:rsidP="003A109E">
      <w:pPr>
        <w:spacing w:after="0"/>
      </w:pPr>
      <w:r>
        <w:separator/>
      </w:r>
    </w:p>
  </w:footnote>
  <w:footnote w:type="continuationSeparator" w:id="0">
    <w:p w14:paraId="4DE6E75C" w14:textId="77777777" w:rsidR="005902FD" w:rsidRDefault="005902FD" w:rsidP="003A10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65"/>
    <w:multiLevelType w:val="multilevel"/>
    <w:tmpl w:val="98A8CCD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40D5"/>
    <w:multiLevelType w:val="hybridMultilevel"/>
    <w:tmpl w:val="EA62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439E"/>
    <w:multiLevelType w:val="hybridMultilevel"/>
    <w:tmpl w:val="1CC29E18"/>
    <w:lvl w:ilvl="0" w:tplc="F428541C">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4FCD"/>
    <w:multiLevelType w:val="hybridMultilevel"/>
    <w:tmpl w:val="4EEAC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6D0E1A"/>
    <w:multiLevelType w:val="hybridMultilevel"/>
    <w:tmpl w:val="709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E35EA"/>
    <w:multiLevelType w:val="hybridMultilevel"/>
    <w:tmpl w:val="DCD43550"/>
    <w:lvl w:ilvl="0" w:tplc="48B0E196">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D662B"/>
    <w:multiLevelType w:val="hybridMultilevel"/>
    <w:tmpl w:val="A328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81FB4"/>
    <w:multiLevelType w:val="hybridMultilevel"/>
    <w:tmpl w:val="C4F44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C4B98"/>
    <w:multiLevelType w:val="hybridMultilevel"/>
    <w:tmpl w:val="854059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2A3EF1"/>
    <w:multiLevelType w:val="hybridMultilevel"/>
    <w:tmpl w:val="A9EEB0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5E5C91"/>
    <w:multiLevelType w:val="hybridMultilevel"/>
    <w:tmpl w:val="C0F4E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B7297"/>
    <w:multiLevelType w:val="hybridMultilevel"/>
    <w:tmpl w:val="D93C5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082B03"/>
    <w:multiLevelType w:val="hybridMultilevel"/>
    <w:tmpl w:val="B5F06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39A35EB"/>
    <w:multiLevelType w:val="hybridMultilevel"/>
    <w:tmpl w:val="640C8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C80177"/>
    <w:multiLevelType w:val="hybridMultilevel"/>
    <w:tmpl w:val="E76CBE4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E1173C"/>
    <w:multiLevelType w:val="multilevel"/>
    <w:tmpl w:val="C3D20BB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2335669">
    <w:abstractNumId w:val="5"/>
  </w:num>
  <w:num w:numId="2" w16cid:durableId="786654152">
    <w:abstractNumId w:val="1"/>
  </w:num>
  <w:num w:numId="3" w16cid:durableId="1758286070">
    <w:abstractNumId w:val="2"/>
  </w:num>
  <w:num w:numId="4" w16cid:durableId="1822965981">
    <w:abstractNumId w:val="7"/>
  </w:num>
  <w:num w:numId="5" w16cid:durableId="232858666">
    <w:abstractNumId w:val="14"/>
  </w:num>
  <w:num w:numId="6" w16cid:durableId="1803771310">
    <w:abstractNumId w:val="8"/>
  </w:num>
  <w:num w:numId="7" w16cid:durableId="1909997733">
    <w:abstractNumId w:val="0"/>
  </w:num>
  <w:num w:numId="8" w16cid:durableId="456798875">
    <w:abstractNumId w:val="15"/>
  </w:num>
  <w:num w:numId="9" w16cid:durableId="967319713">
    <w:abstractNumId w:val="9"/>
  </w:num>
  <w:num w:numId="10" w16cid:durableId="294409373">
    <w:abstractNumId w:val="11"/>
  </w:num>
  <w:num w:numId="11" w16cid:durableId="343560406">
    <w:abstractNumId w:val="10"/>
  </w:num>
  <w:num w:numId="12" w16cid:durableId="652804523">
    <w:abstractNumId w:val="6"/>
  </w:num>
  <w:num w:numId="13" w16cid:durableId="1358461487">
    <w:abstractNumId w:val="4"/>
  </w:num>
  <w:num w:numId="14" w16cid:durableId="1524323295">
    <w:abstractNumId w:val="12"/>
  </w:num>
  <w:num w:numId="15" w16cid:durableId="749277077">
    <w:abstractNumId w:val="13"/>
  </w:num>
  <w:num w:numId="16" w16cid:durableId="82118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26"/>
    <w:rsid w:val="0000403A"/>
    <w:rsid w:val="00004FAD"/>
    <w:rsid w:val="00073BFA"/>
    <w:rsid w:val="00096D1C"/>
    <w:rsid w:val="000A04EA"/>
    <w:rsid w:val="000A62C5"/>
    <w:rsid w:val="000C4C6D"/>
    <w:rsid w:val="000D329F"/>
    <w:rsid w:val="00104728"/>
    <w:rsid w:val="001247D0"/>
    <w:rsid w:val="00141746"/>
    <w:rsid w:val="00146F32"/>
    <w:rsid w:val="00153580"/>
    <w:rsid w:val="00165CDE"/>
    <w:rsid w:val="001925EB"/>
    <w:rsid w:val="001C45A9"/>
    <w:rsid w:val="001C7A23"/>
    <w:rsid w:val="001E2638"/>
    <w:rsid w:val="001F4339"/>
    <w:rsid w:val="00206719"/>
    <w:rsid w:val="00225417"/>
    <w:rsid w:val="00236536"/>
    <w:rsid w:val="00244700"/>
    <w:rsid w:val="00262669"/>
    <w:rsid w:val="00264AC1"/>
    <w:rsid w:val="00267039"/>
    <w:rsid w:val="00271382"/>
    <w:rsid w:val="00282E9E"/>
    <w:rsid w:val="002A1C73"/>
    <w:rsid w:val="002A3892"/>
    <w:rsid w:val="0030301F"/>
    <w:rsid w:val="003070B7"/>
    <w:rsid w:val="00311BB2"/>
    <w:rsid w:val="00321106"/>
    <w:rsid w:val="003246A9"/>
    <w:rsid w:val="00336329"/>
    <w:rsid w:val="00337C60"/>
    <w:rsid w:val="00357578"/>
    <w:rsid w:val="00365FC5"/>
    <w:rsid w:val="003707F0"/>
    <w:rsid w:val="0039617C"/>
    <w:rsid w:val="003A0EF8"/>
    <w:rsid w:val="003A109E"/>
    <w:rsid w:val="003B74C4"/>
    <w:rsid w:val="003E5BFB"/>
    <w:rsid w:val="0042115A"/>
    <w:rsid w:val="00426A08"/>
    <w:rsid w:val="004301D9"/>
    <w:rsid w:val="0045311E"/>
    <w:rsid w:val="00471EF2"/>
    <w:rsid w:val="00477952"/>
    <w:rsid w:val="00497EE9"/>
    <w:rsid w:val="004B0A8E"/>
    <w:rsid w:val="004C30D5"/>
    <w:rsid w:val="004D33A3"/>
    <w:rsid w:val="004D7199"/>
    <w:rsid w:val="004E5309"/>
    <w:rsid w:val="005305CD"/>
    <w:rsid w:val="00533F5E"/>
    <w:rsid w:val="00542DCC"/>
    <w:rsid w:val="00551D10"/>
    <w:rsid w:val="00582090"/>
    <w:rsid w:val="005902FD"/>
    <w:rsid w:val="005A28C5"/>
    <w:rsid w:val="005B42F7"/>
    <w:rsid w:val="005B7E2B"/>
    <w:rsid w:val="005D02A4"/>
    <w:rsid w:val="005D796A"/>
    <w:rsid w:val="00601F8B"/>
    <w:rsid w:val="0061275F"/>
    <w:rsid w:val="006170D4"/>
    <w:rsid w:val="00623183"/>
    <w:rsid w:val="006277C6"/>
    <w:rsid w:val="00665BBF"/>
    <w:rsid w:val="00693C7C"/>
    <w:rsid w:val="00695C1C"/>
    <w:rsid w:val="006A1007"/>
    <w:rsid w:val="006E345E"/>
    <w:rsid w:val="006F51C6"/>
    <w:rsid w:val="00701D46"/>
    <w:rsid w:val="00743926"/>
    <w:rsid w:val="007514E4"/>
    <w:rsid w:val="007515C2"/>
    <w:rsid w:val="00760399"/>
    <w:rsid w:val="00785D5A"/>
    <w:rsid w:val="00786ACE"/>
    <w:rsid w:val="007E2A1E"/>
    <w:rsid w:val="008227EE"/>
    <w:rsid w:val="008234DC"/>
    <w:rsid w:val="008238FE"/>
    <w:rsid w:val="008243DE"/>
    <w:rsid w:val="00827918"/>
    <w:rsid w:val="00840BD6"/>
    <w:rsid w:val="00853CE1"/>
    <w:rsid w:val="00871A58"/>
    <w:rsid w:val="008940CF"/>
    <w:rsid w:val="008B01AB"/>
    <w:rsid w:val="008C7F46"/>
    <w:rsid w:val="008D3C24"/>
    <w:rsid w:val="008E65E8"/>
    <w:rsid w:val="008F3E89"/>
    <w:rsid w:val="00907788"/>
    <w:rsid w:val="00910178"/>
    <w:rsid w:val="00917429"/>
    <w:rsid w:val="00917AF9"/>
    <w:rsid w:val="009422C7"/>
    <w:rsid w:val="00970E79"/>
    <w:rsid w:val="009B1ECA"/>
    <w:rsid w:val="009B1EF9"/>
    <w:rsid w:val="009C44E3"/>
    <w:rsid w:val="009F3A22"/>
    <w:rsid w:val="00A05D8E"/>
    <w:rsid w:val="00A208B2"/>
    <w:rsid w:val="00A40AD1"/>
    <w:rsid w:val="00A41AC2"/>
    <w:rsid w:val="00A65C75"/>
    <w:rsid w:val="00A85EA0"/>
    <w:rsid w:val="00A93F56"/>
    <w:rsid w:val="00AB0E4C"/>
    <w:rsid w:val="00AC73AB"/>
    <w:rsid w:val="00AC78AE"/>
    <w:rsid w:val="00AD0669"/>
    <w:rsid w:val="00AD3E0E"/>
    <w:rsid w:val="00B10AED"/>
    <w:rsid w:val="00B12987"/>
    <w:rsid w:val="00B34F0D"/>
    <w:rsid w:val="00B635B9"/>
    <w:rsid w:val="00B74616"/>
    <w:rsid w:val="00B96D7C"/>
    <w:rsid w:val="00BC7FBE"/>
    <w:rsid w:val="00BF4FC5"/>
    <w:rsid w:val="00C02D87"/>
    <w:rsid w:val="00C427A8"/>
    <w:rsid w:val="00C506D2"/>
    <w:rsid w:val="00C614EF"/>
    <w:rsid w:val="00C77BE8"/>
    <w:rsid w:val="00CB7CD0"/>
    <w:rsid w:val="00CD78EB"/>
    <w:rsid w:val="00CE2C8D"/>
    <w:rsid w:val="00CE3192"/>
    <w:rsid w:val="00CF12C4"/>
    <w:rsid w:val="00CF637D"/>
    <w:rsid w:val="00CF6AA8"/>
    <w:rsid w:val="00D04CB0"/>
    <w:rsid w:val="00D07F88"/>
    <w:rsid w:val="00D26B91"/>
    <w:rsid w:val="00D26B93"/>
    <w:rsid w:val="00D4106F"/>
    <w:rsid w:val="00D76879"/>
    <w:rsid w:val="00D854B4"/>
    <w:rsid w:val="00D940C8"/>
    <w:rsid w:val="00D97BCE"/>
    <w:rsid w:val="00DD2B49"/>
    <w:rsid w:val="00DD5E17"/>
    <w:rsid w:val="00DF47BC"/>
    <w:rsid w:val="00E26AB6"/>
    <w:rsid w:val="00E35A99"/>
    <w:rsid w:val="00E41F9A"/>
    <w:rsid w:val="00E64FAB"/>
    <w:rsid w:val="00E73872"/>
    <w:rsid w:val="00E90D4E"/>
    <w:rsid w:val="00EB6287"/>
    <w:rsid w:val="00EB6C5C"/>
    <w:rsid w:val="00EC73DD"/>
    <w:rsid w:val="00ED194B"/>
    <w:rsid w:val="00EE3B38"/>
    <w:rsid w:val="00EF7F5D"/>
    <w:rsid w:val="00F04D55"/>
    <w:rsid w:val="00F40040"/>
    <w:rsid w:val="00F55778"/>
    <w:rsid w:val="00F60DBB"/>
    <w:rsid w:val="00F62832"/>
    <w:rsid w:val="00F6774F"/>
    <w:rsid w:val="00F93B0C"/>
    <w:rsid w:val="00FD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5BD8C"/>
  <w14:defaultImageDpi w14:val="300"/>
  <w15:chartTrackingRefBased/>
  <w15:docId w15:val="{CD13BF15-3F0C-5941-806F-3139A9D2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D7C"/>
    <w:pPr>
      <w:spacing w:after="240"/>
      <w:jc w:val="both"/>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urfulListAccent11">
    <w:name w:val="Colourful List – Accent 11"/>
    <w:basedOn w:val="a"/>
    <w:uiPriority w:val="34"/>
    <w:qFormat/>
    <w:rsid w:val="00743926"/>
    <w:pPr>
      <w:ind w:left="720"/>
      <w:contextualSpacing/>
    </w:pPr>
  </w:style>
  <w:style w:type="table" w:styleId="a3">
    <w:name w:val="Table Grid"/>
    <w:basedOn w:val="a1"/>
    <w:uiPriority w:val="59"/>
    <w:rsid w:val="004D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3A109E"/>
    <w:rPr>
      <w:color w:val="0000FF"/>
      <w:u w:val="single"/>
    </w:rPr>
  </w:style>
  <w:style w:type="paragraph" w:styleId="a4">
    <w:name w:val="footer"/>
    <w:basedOn w:val="a"/>
    <w:link w:val="Char"/>
    <w:uiPriority w:val="99"/>
    <w:unhideWhenUsed/>
    <w:rsid w:val="003A109E"/>
    <w:pPr>
      <w:tabs>
        <w:tab w:val="center" w:pos="4320"/>
        <w:tab w:val="right" w:pos="8640"/>
      </w:tabs>
    </w:pPr>
  </w:style>
  <w:style w:type="character" w:customStyle="1" w:styleId="Char">
    <w:name w:val="Υποσέλιδο Char"/>
    <w:link w:val="a4"/>
    <w:uiPriority w:val="99"/>
    <w:rsid w:val="003A109E"/>
    <w:rPr>
      <w:rFonts w:ascii="Calibri" w:hAnsi="Calibri"/>
      <w:sz w:val="24"/>
      <w:szCs w:val="24"/>
    </w:rPr>
  </w:style>
  <w:style w:type="character" w:styleId="a5">
    <w:name w:val="page number"/>
    <w:uiPriority w:val="99"/>
    <w:semiHidden/>
    <w:unhideWhenUsed/>
    <w:rsid w:val="003A109E"/>
  </w:style>
  <w:style w:type="paragraph" w:styleId="a6">
    <w:name w:val="header"/>
    <w:basedOn w:val="a"/>
    <w:link w:val="Char0"/>
    <w:uiPriority w:val="99"/>
    <w:unhideWhenUsed/>
    <w:rsid w:val="003A109E"/>
    <w:pPr>
      <w:tabs>
        <w:tab w:val="center" w:pos="4320"/>
        <w:tab w:val="right" w:pos="8640"/>
      </w:tabs>
    </w:pPr>
  </w:style>
  <w:style w:type="character" w:customStyle="1" w:styleId="Char0">
    <w:name w:val="Κεφαλίδα Char"/>
    <w:link w:val="a6"/>
    <w:uiPriority w:val="99"/>
    <w:rsid w:val="003A109E"/>
    <w:rPr>
      <w:rFonts w:ascii="Calibri" w:hAnsi="Calibri"/>
      <w:sz w:val="24"/>
      <w:szCs w:val="24"/>
    </w:rPr>
  </w:style>
  <w:style w:type="character" w:styleId="a7">
    <w:name w:val="Unresolved Mention"/>
    <w:uiPriority w:val="99"/>
    <w:semiHidden/>
    <w:unhideWhenUsed/>
    <w:rsid w:val="00EE3B38"/>
    <w:rPr>
      <w:color w:val="605E5C"/>
      <w:shd w:val="clear" w:color="auto" w:fill="E1DFDD"/>
    </w:rPr>
  </w:style>
  <w:style w:type="numbering" w:customStyle="1" w:styleId="CurrentList1">
    <w:name w:val="Current List1"/>
    <w:uiPriority w:val="99"/>
    <w:rsid w:val="00D04CB0"/>
    <w:pPr>
      <w:numPr>
        <w:numId w:val="7"/>
      </w:numPr>
    </w:pPr>
  </w:style>
  <w:style w:type="numbering" w:customStyle="1" w:styleId="CurrentList2">
    <w:name w:val="Current List2"/>
    <w:uiPriority w:val="99"/>
    <w:rsid w:val="00D04CB0"/>
    <w:pPr>
      <w:numPr>
        <w:numId w:val="8"/>
      </w:numPr>
    </w:pPr>
  </w:style>
  <w:style w:type="paragraph" w:styleId="a8">
    <w:name w:val="footnote text"/>
    <w:basedOn w:val="a"/>
    <w:link w:val="Char1"/>
    <w:uiPriority w:val="99"/>
    <w:unhideWhenUsed/>
    <w:rsid w:val="00B12987"/>
  </w:style>
  <w:style w:type="character" w:customStyle="1" w:styleId="Char1">
    <w:name w:val="Κείμενο υποσημείωσης Char"/>
    <w:basedOn w:val="a0"/>
    <w:link w:val="a8"/>
    <w:uiPriority w:val="99"/>
    <w:rsid w:val="00B12987"/>
    <w:rPr>
      <w:rFonts w:ascii="Calibri" w:hAnsi="Calibri"/>
      <w:sz w:val="24"/>
      <w:szCs w:val="24"/>
      <w:lang w:val="en-US" w:eastAsia="en-US"/>
    </w:rPr>
  </w:style>
  <w:style w:type="character" w:styleId="a9">
    <w:name w:val="footnote reference"/>
    <w:uiPriority w:val="99"/>
    <w:unhideWhenUsed/>
    <w:rsid w:val="00B12987"/>
    <w:rPr>
      <w:vertAlign w:val="superscript"/>
    </w:rPr>
  </w:style>
  <w:style w:type="paragraph" w:styleId="aa">
    <w:name w:val="List Paragraph"/>
    <w:basedOn w:val="a"/>
    <w:uiPriority w:val="72"/>
    <w:qFormat/>
    <w:rsid w:val="00B12987"/>
    <w:pPr>
      <w:ind w:left="720"/>
      <w:contextualSpacing/>
    </w:pPr>
  </w:style>
  <w:style w:type="paragraph" w:styleId="ab">
    <w:name w:val="caption"/>
    <w:basedOn w:val="a"/>
    <w:next w:val="a"/>
    <w:uiPriority w:val="35"/>
    <w:unhideWhenUsed/>
    <w:qFormat/>
    <w:rsid w:val="00CB7CD0"/>
    <w:pPr>
      <w:jc w:val="center"/>
    </w:pPr>
    <w:rPr>
      <w:b/>
      <w:iCs/>
      <w:sz w:val="22"/>
      <w:szCs w:val="18"/>
    </w:rPr>
  </w:style>
  <w:style w:type="character" w:styleId="-0">
    <w:name w:val="FollowedHyperlink"/>
    <w:basedOn w:val="a0"/>
    <w:uiPriority w:val="99"/>
    <w:semiHidden/>
    <w:unhideWhenUsed/>
    <w:rsid w:val="00CB7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26029">
      <w:bodyDiv w:val="1"/>
      <w:marLeft w:val="0"/>
      <w:marRight w:val="0"/>
      <w:marTop w:val="0"/>
      <w:marBottom w:val="0"/>
      <w:divBdr>
        <w:top w:val="none" w:sz="0" w:space="0" w:color="auto"/>
        <w:left w:val="none" w:sz="0" w:space="0" w:color="auto"/>
        <w:bottom w:val="none" w:sz="0" w:space="0" w:color="auto"/>
        <w:right w:val="none" w:sz="0" w:space="0" w:color="auto"/>
      </w:divBdr>
    </w:div>
    <w:div w:id="12435619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emo.openeclass.org/courses/DEMO-A30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0D9ADE8D95938D4BA5079A40F632355A" ma:contentTypeVersion="5" ma:contentTypeDescription="Δημιουργία νέου εγγράφου" ma:contentTypeScope="" ma:versionID="c60068fbd5cb4c888d442f387af036d4">
  <xsd:schema xmlns:xsd="http://www.w3.org/2001/XMLSchema" xmlns:xs="http://www.w3.org/2001/XMLSchema" xmlns:p="http://schemas.microsoft.com/office/2006/metadata/properties" xmlns:ns3="ad9e483a-2dea-4937-8c4c-ee4cee311c7f" targetNamespace="http://schemas.microsoft.com/office/2006/metadata/properties" ma:root="true" ma:fieldsID="b253622235ef7b8112b19b418b3f09e8" ns3:_="">
    <xsd:import namespace="ad9e483a-2dea-4937-8c4c-ee4cee311c7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e483a-2dea-4937-8c4c-ee4cee311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9e483a-2dea-4937-8c4c-ee4cee311c7f" xsi:nil="true"/>
  </documentManagement>
</p:properties>
</file>

<file path=customXml/itemProps1.xml><?xml version="1.0" encoding="utf-8"?>
<ds:datastoreItem xmlns:ds="http://schemas.openxmlformats.org/officeDocument/2006/customXml" ds:itemID="{D80A9D2B-1EE8-4757-9B38-C21134F1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e483a-2dea-4937-8c4c-ee4cee31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05BD2-36A6-4300-A0ED-A91C777C65A4}">
  <ds:schemaRefs>
    <ds:schemaRef ds:uri="http://schemas.microsoft.com/sharepoint/v3/contenttype/forms"/>
  </ds:schemaRefs>
</ds:datastoreItem>
</file>

<file path=customXml/itemProps3.xml><?xml version="1.0" encoding="utf-8"?>
<ds:datastoreItem xmlns:ds="http://schemas.openxmlformats.org/officeDocument/2006/customXml" ds:itemID="{06D061EE-8375-46F6-9DC8-9EA861D2B8E4}">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d9e483a-2dea-4937-8c4c-ee4cee311c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Thessaly</Company>
  <LinksUpToDate>false</LinksUpToDate>
  <CharactersWithSpaces>2671</CharactersWithSpaces>
  <SharedDoc>false</SharedDoc>
  <HLinks>
    <vt:vector size="6" baseType="variant">
      <vt:variant>
        <vt:i4>1638451</vt:i4>
      </vt:variant>
      <vt:variant>
        <vt:i4>0</vt:i4>
      </vt:variant>
      <vt:variant>
        <vt:i4>0</vt:i4>
      </vt:variant>
      <vt:variant>
        <vt:i4>5</vt:i4>
      </vt:variant>
      <vt:variant>
        <vt:lpwstr>mailto:evkatsig@uth.gr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Karagiannidis</dc:creator>
  <cp:keywords/>
  <dc:description/>
  <cp:lastModifiedBy>Στεργιος Ποπης</cp:lastModifiedBy>
  <cp:revision>2</cp:revision>
  <dcterms:created xsi:type="dcterms:W3CDTF">2025-12-15T21:35:00Z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0x0101000D9ADE8D95938D4BA5079A40F632355A</vt:lpwstr>
  </property>
</Properties>
</file>